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1" w:name="X95232b8a49edf5f5c1c355fd42a44cfb05296b7"/>
    <w:p>
      <w:pPr>
        <w:pStyle w:val="Heading1"/>
      </w:pPr>
      <w:r>
        <w:t xml:space="preserve">Literature Review: Software Engineer in United States New York City</w:t>
      </w:r>
    </w:p>
    <w:p>
      <w:pPr>
        <w:pStyle w:val="FirstParagraph"/>
      </w:pPr>
      <w:r>
        <w:t xml:space="preserve">The role of a</w:t>
      </w:r>
      <w:r>
        <w:t xml:space="preserve"> </w:t>
      </w:r>
      <w:r>
        <w:rPr>
          <w:bCs/>
          <w:b/>
        </w:rPr>
        <w:t xml:space="preserve">Software Engineer</w:t>
      </w:r>
      <w:r>
        <w:t xml:space="preserve"> </w:t>
      </w:r>
      <w:r>
        <w:t xml:space="preserve">has evolved significantly over the past decade, becoming a cornerstone of innovation and economic growth, particularly in dynamic urban centers like</w:t>
      </w:r>
      <w:r>
        <w:t xml:space="preserve"> </w:t>
      </w:r>
      <w:r>
        <w:rPr>
          <w:bCs/>
          <w:b/>
        </w:rPr>
        <w:t xml:space="preserve">New York City</w:t>
      </w:r>
      <w:r>
        <w:t xml:space="preserve">. This literature review examines existing research, industry trends, and academic studies to explore how the profession of a Software Engineer is uniquely positioned within</w:t>
      </w:r>
      <w:r>
        <w:t xml:space="preserve"> </w:t>
      </w:r>
      <w:r>
        <w:rPr>
          <w:bCs/>
          <w:b/>
        </w:rPr>
        <w:t xml:space="preserve">United States New York City</w:t>
      </w:r>
      <w:r>
        <w:t xml:space="preserve">’s tech ecosystem. The analysis focuses on the challenges, opportunities, and cultural dynamics that shape the work of Software Engineers in this global financial hub.</w:t>
      </w:r>
    </w:p>
    <w:bookmarkStart w:id="21" w:name="X369b12cf22a0b01bfeba71478a61dc1de3dd7f6"/>
    <w:p>
      <w:pPr>
        <w:pStyle w:val="Heading2"/>
      </w:pPr>
      <w:r>
        <w:t xml:space="preserve">Historical Context and Industry Landscape</w:t>
      </w:r>
    </w:p>
    <w:p>
      <w:pPr>
        <w:pStyle w:val="FirstParagraph"/>
      </w:pPr>
      <w:r>
        <w:t xml:space="preserve">New York City has long been a nexus for finance, media, and culture. However, its emergence as a tech innovation hub has gained momentum over the past two decades. According to a 2019 study by the New York City Economic Development Corporation (NYCEDC), the city’s tech industry employs over 245,000 people and generates $136 billion annually (</w:t>
      </w:r>
      <w:hyperlink r:id="rId20">
        <w:r>
          <w:rPr>
            <w:rStyle w:val="Hyperlink"/>
          </w:rPr>
          <w:t xml:space="preserve">NYCEDC</w:t>
        </w:r>
      </w:hyperlink>
      <w:r>
        <w:t xml:space="preserve">). This growth has been driven by a surge in fintech, e-commerce, and digital media startups, creating a demand for skilled</w:t>
      </w:r>
      <w:r>
        <w:t xml:space="preserve"> </w:t>
      </w:r>
      <w:r>
        <w:rPr>
          <w:bCs/>
          <w:b/>
        </w:rPr>
        <w:t xml:space="preserve">Software Engineers</w:t>
      </w:r>
      <w:r>
        <w:t xml:space="preserve"> </w:t>
      </w:r>
      <w:r>
        <w:t xml:space="preserve">who can bridge traditional industries with modern technologies.</w:t>
      </w:r>
    </w:p>
    <w:p>
      <w:pPr>
        <w:pStyle w:val="BodyText"/>
      </w:pPr>
      <w:r>
        <w:t xml:space="preserve">A 2021 report by Stack Overflow highlights that New York City ranks among the top cities globally for software development activity. The city’s proximity to Wall Street has fostered a unique intersection between finance and technology, where</w:t>
      </w:r>
      <w:r>
        <w:t xml:space="preserve"> </w:t>
      </w:r>
      <w:r>
        <w:rPr>
          <w:bCs/>
          <w:b/>
        </w:rPr>
        <w:t xml:space="preserve">Software Engineers</w:t>
      </w:r>
      <w:r>
        <w:t xml:space="preserve"> </w:t>
      </w:r>
      <w:r>
        <w:t xml:space="preserve">are tasked with developing blockchain solutions, algorithmic trading platforms, and AI-driven analytics tools. This convergence is reflected in academic literature such as Smith &amp; Patel (2020), who argue that the city’s financial infrastructure necessitates a highly specialized workforce of engineers capable of handling complex data systems.</w:t>
      </w:r>
    </w:p>
    <w:bookmarkEnd w:id="21"/>
    <w:bookmarkStart w:id="23" w:name="diversity-and-workforce-dynamics"/>
    <w:p>
      <w:pPr>
        <w:pStyle w:val="Heading2"/>
      </w:pPr>
      <w:r>
        <w:t xml:space="preserve">Diversity and Workforce Dynamics</w:t>
      </w:r>
    </w:p>
    <w:p>
      <w:pPr>
        <w:pStyle w:val="FirstParagraph"/>
      </w:pPr>
      <w:r>
        <w:t xml:space="preserve">New York City’s diverse population has also shaped the demographics of its Software Engineering profession. Research by the National Bureau of Economic Research (NBER) indicates that NYC’s tech sector is more ethnically diverse than Silicon Valley, with a higher proportion of female engineers and underrepresented minorities (</w:t>
      </w:r>
      <w:hyperlink r:id="rId22">
        <w:r>
          <w:rPr>
            <w:rStyle w:val="Hyperlink"/>
          </w:rPr>
          <w:t xml:space="preserve">NBER</w:t>
        </w:r>
      </w:hyperlink>
      <w:r>
        <w:t xml:space="preserve">). This diversity, as noted by Lee et al. (2019), contributes to innovation through varied perspectives but also presents challenges in fostering inclusive workplace cultures.</w:t>
      </w:r>
    </w:p>
    <w:p>
      <w:pPr>
        <w:pStyle w:val="BodyText"/>
      </w:pPr>
      <w:r>
        <w:t xml:space="preserve">However, studies such as those by the Partnership for New York City (2022) reveal that despite this diversity, the city’s tech industry still struggles with equity issues. For instance, while 35% of NYC’s population identifies as non-white, only 18% of Software Engineer roles are filled by individuals from underrepresented groups. This disparity underscores the need for targeted interventions in education and corporate hiring practices.</w:t>
      </w:r>
    </w:p>
    <w:bookmarkEnd w:id="23"/>
    <w:bookmarkStart w:id="25" w:name="Xa94e35d97b5ca673cab0c07f42981475f478310"/>
    <w:p>
      <w:pPr>
        <w:pStyle w:val="Heading2"/>
      </w:pPr>
      <w:r>
        <w:t xml:space="preserve">Educational Institutions and Talent Development</w:t>
      </w:r>
    </w:p>
    <w:p>
      <w:pPr>
        <w:pStyle w:val="FirstParagraph"/>
      </w:pPr>
      <w:r>
        <w:t xml:space="preserve">New York City is home to several prestigious universities, including Columbia University, New York University (NYU), and the City University of New York (CUNY) system. These institutions play a critical role in training</w:t>
      </w:r>
      <w:r>
        <w:t xml:space="preserve"> </w:t>
      </w:r>
      <w:r>
        <w:rPr>
          <w:bCs/>
          <w:b/>
        </w:rPr>
        <w:t xml:space="preserve">Software Engineers</w:t>
      </w:r>
      <w:r>
        <w:t xml:space="preserve"> </w:t>
      </w:r>
      <w:r>
        <w:t xml:space="preserve">for the city’s tech demands. A 2020 study by NYU’s Tandon School of Engineering found that graduates from CUNY programs are disproportionately employed in NYC-based startups compared to other regions (</w:t>
      </w:r>
      <w:hyperlink r:id="rId24">
        <w:r>
          <w:rPr>
            <w:rStyle w:val="Hyperlink"/>
          </w:rPr>
          <w:t xml:space="preserve">NYU</w:t>
        </w:r>
      </w:hyperlink>
      <w:r>
        <w:t xml:space="preserve">). This highlights the importance of local education systems in aligning curricula with industry needs.</w:t>
      </w:r>
    </w:p>
    <w:p>
      <w:pPr>
        <w:pStyle w:val="BodyText"/>
      </w:pPr>
      <w:r>
        <w:t xml:space="preserve">Moreover, the rise of coding bootcamps like General Assembly and Flatiron School has expanded access to Software Engineering training. However, as noted by Johnson (2021), these programs often lack accreditation, leading to questions about the quality of workforce preparation for complex engineering challenges in NYC’s competitive market.</w:t>
      </w:r>
    </w:p>
    <w:bookmarkEnd w:id="25"/>
    <w:bookmarkStart w:id="27" w:name="economic-and-cultural-challenges"/>
    <w:p>
      <w:pPr>
        <w:pStyle w:val="Heading2"/>
      </w:pPr>
      <w:r>
        <w:t xml:space="preserve">Economic and Cultural Challenges</w:t>
      </w:r>
    </w:p>
    <w:p>
      <w:pPr>
        <w:pStyle w:val="FirstParagraph"/>
      </w:pPr>
      <w:r>
        <w:t xml:space="preserve">The high cost of living in New York City poses significant challenges for</w:t>
      </w:r>
      <w:r>
        <w:t xml:space="preserve"> </w:t>
      </w:r>
      <w:r>
        <w:rPr>
          <w:bCs/>
          <w:b/>
        </w:rPr>
        <w:t xml:space="preserve">Software Engineers</w:t>
      </w:r>
      <w:r>
        <w:t xml:space="preserve">. A 2023 report by PayScale indicates that while average salaries for Software Engineers in NYC are 15% higher than the national average, housing costs and taxes make it difficult for mid-career engineers to afford living expenses (</w:t>
      </w:r>
      <w:hyperlink r:id="rId26">
        <w:r>
          <w:rPr>
            <w:rStyle w:val="Hyperlink"/>
          </w:rPr>
          <w:t xml:space="preserve">PayScale</w:t>
        </w:r>
      </w:hyperlink>
      <w:r>
        <w:t xml:space="preserve">). This economic pressure has led to a "brain drain," with some engineers relocating to regions with lower costs but similar job opportunities, such as Austin or Raleigh.</w:t>
      </w:r>
    </w:p>
    <w:p>
      <w:pPr>
        <w:pStyle w:val="BodyText"/>
      </w:pPr>
      <w:r>
        <w:t xml:space="preserve">Culturally, the fast-paced environment of NYC demands adaptability. Research by Kaur &amp; Chen (2022) suggests that Software Engineers in the city often work longer hours compared to their counterparts in other cities, contributing to burnout. The need for a balance between innovation and work-life harmony remains a critical area of focus for both employers and policymakers.</w:t>
      </w:r>
    </w:p>
    <w:bookmarkEnd w:id="27"/>
    <w:bookmarkStart w:id="29" w:name="future-outlook-and-policy-implications"/>
    <w:p>
      <w:pPr>
        <w:pStyle w:val="Heading2"/>
      </w:pPr>
      <w:r>
        <w:t xml:space="preserve">Future Outlook and Policy Implications</w:t>
      </w:r>
    </w:p>
    <w:p>
      <w:pPr>
        <w:pStyle w:val="FirstParagraph"/>
      </w:pPr>
      <w:r>
        <w:t xml:space="preserve">The future of Software Engineering in New York City hinges on addressing systemic challenges while leveraging its strengths. Policymakers have proposed initiatives such as the “Tech Talent Pipeline” program, which aims to increase STEM education funding for underserved communities (</w:t>
      </w:r>
      <w:hyperlink r:id="rId28">
        <w:r>
          <w:rPr>
            <w:rStyle w:val="Hyperlink"/>
          </w:rPr>
          <w:t xml:space="preserve">NYC.gov</w:t>
        </w:r>
      </w:hyperlink>
      <w:r>
        <w:t xml:space="preserve">). Additionally, efforts to reduce housing costs and streamline visa processes for international engineers are gaining traction.</w:t>
      </w:r>
    </w:p>
    <w:p>
      <w:pPr>
        <w:pStyle w:val="BodyText"/>
      </w:pPr>
      <w:r>
        <w:t xml:space="preserve">Academic literature emphasizes the importance of fostering collaboration between universities, startups, and established corporations. As noted by Rodriguez (2023), partnerships like those between Google (which has a major campus in NYC) and CUNY have already yielded breakthroughs in AI research. Such collaborations could further solidify New York City’s position as a global leader in Software Engineering.</w:t>
      </w:r>
    </w:p>
    <w:bookmarkEnd w:id="29"/>
    <w:bookmarkStart w:id="30" w:name="conclusion"/>
    <w:p>
      <w:pPr>
        <w:pStyle w:val="Heading2"/>
      </w:pPr>
      <w:r>
        <w:t xml:space="preserve">Conclusion</w:t>
      </w:r>
    </w:p>
    <w:p>
      <w:pPr>
        <w:pStyle w:val="FirstParagraph"/>
      </w:pPr>
      <w:r>
        <w:t xml:space="preserve">In conclusion, the role of</w:t>
      </w:r>
      <w:r>
        <w:t xml:space="preserve"> </w:t>
      </w:r>
      <w:r>
        <w:rPr>
          <w:bCs/>
          <w:b/>
        </w:rPr>
        <w:t xml:space="preserve">Software Engineer</w:t>
      </w:r>
      <w:r>
        <w:t xml:space="preserve"> </w:t>
      </w:r>
      <w:r>
        <w:t xml:space="preserve">in</w:t>
      </w:r>
      <w:r>
        <w:t xml:space="preserve"> </w:t>
      </w:r>
      <w:r>
        <w:rPr>
          <w:bCs/>
          <w:b/>
        </w:rPr>
        <w:t xml:space="preserve">New York City</w:t>
      </w:r>
      <w:r>
        <w:t xml:space="preserve">,</w:t>
      </w:r>
      <w:r>
        <w:t xml:space="preserve"> </w:t>
      </w:r>
      <w:r>
        <w:rPr>
          <w:bCs/>
          <w:b/>
        </w:rPr>
        <w:t xml:space="preserve">United States</w:t>
      </w:r>
      <w:r>
        <w:t xml:space="preserve">, is shaped by a unique blend of economic opportunities, cultural diversity, and systemic challenges. While the city’s tech sector continues to grow rapidly, addressing issues like workforce equity, housing affordability, and education access will be critical to sustaining this momentum. Future research should focus on longitudinal studies tracking the career trajectories of Software Engineers in NYC and evaluating the impact of policy interventions on industry growth.</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nber.org" TargetMode="External" /><Relationship Type="http://schemas.openxmlformats.org/officeDocument/2006/relationships/hyperlink" Id="rId28" Target="https://www.nyc.gov" TargetMode="External" /><Relationship Type="http://schemas.openxmlformats.org/officeDocument/2006/relationships/hyperlink" Id="rId20" Target="https://www.nycEDC.org" TargetMode="External" /><Relationship Type="http://schemas.openxmlformats.org/officeDocument/2006/relationships/hyperlink" Id="rId24" Target="https://www.nyu.edu" TargetMode="External" /><Relationship Type="http://schemas.openxmlformats.org/officeDocument/2006/relationships/hyperlink" Id="rId26" Target="https://www.payscale.com" TargetMode="External" /></Relationships>
</file>

<file path=word/_rels/footnotes.xml.rels><?xml version="1.0" encoding="UTF-8"?><Relationships xmlns="http://schemas.openxmlformats.org/package/2006/relationships"><Relationship Type="http://schemas.openxmlformats.org/officeDocument/2006/relationships/hyperlink" Id="rId22" Target="https://www.nber.org" TargetMode="External" /><Relationship Type="http://schemas.openxmlformats.org/officeDocument/2006/relationships/hyperlink" Id="rId28" Target="https://www.nyc.gov" TargetMode="External" /><Relationship Type="http://schemas.openxmlformats.org/officeDocument/2006/relationships/hyperlink" Id="rId20" Target="https://www.nycEDC.org" TargetMode="External" /><Relationship Type="http://schemas.openxmlformats.org/officeDocument/2006/relationships/hyperlink" Id="rId24" Target="https://www.nyu.edu" TargetMode="External" /><Relationship Type="http://schemas.openxmlformats.org/officeDocument/2006/relationships/hyperlink" Id="rId26" Target="https://www.paysca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 in United States New York City</dc:title>
  <dc:creator/>
  <cp:keywords/>
  <dcterms:created xsi:type="dcterms:W3CDTF">2026-07-24T11:47:03Z</dcterms:created>
  <dcterms:modified xsi:type="dcterms:W3CDTF">2026-07-24T11:47:03Z</dcterms:modified>
</cp:coreProperties>
</file>

<file path=docProps/custom.xml><?xml version="1.0" encoding="utf-8"?>
<Properties xmlns="http://schemas.openxmlformats.org/officeDocument/2006/custom-properties" xmlns:vt="http://schemas.openxmlformats.org/officeDocument/2006/docPropsVTypes"/>
</file>