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9a23692ece19290b04787bf461c6923b95dc1d3"/>
    <w:p>
      <w:pPr>
        <w:pStyle w:val="Heading1"/>
      </w:pPr>
      <w:r>
        <w:t xml:space="preserve">Literature Review: The Role of the Special Education Teacher in Argentina, Buenos Aires</w:t>
      </w:r>
    </w:p>
    <w:p>
      <w:pPr>
        <w:pStyle w:val="FirstParagraph"/>
      </w:pPr>
      <w:r>
        <w:rPr>
          <w:bCs/>
          <w:b/>
        </w:rPr>
        <w:t xml:space="preserve">Literature Review:</w:t>
      </w:r>
      <w:r>
        <w:t xml:space="preserve"> </w:t>
      </w:r>
      <w:r>
        <w:t xml:space="preserve">This document provides a comprehensive analysis of the role, challenges, and significance of</w:t>
      </w:r>
      <w:r>
        <w:t xml:space="preserve"> </w:t>
      </w:r>
      <w:r>
        <w:rPr>
          <w:bCs/>
          <w:b/>
        </w:rPr>
        <w:t xml:space="preserve">Special Education Teachers</w:t>
      </w:r>
      <w:r>
        <w:t xml:space="preserve"> </w:t>
      </w:r>
      <w:r>
        <w:t xml:space="preserve">in the context of</w:t>
      </w:r>
      <w:r>
        <w:t xml:space="preserve"> </w:t>
      </w:r>
      <w:r>
        <w:rPr>
          <w:bCs/>
          <w:b/>
        </w:rPr>
        <w:t xml:space="preserve">Argentina Buenos Aires</w:t>
      </w:r>
      <w:r>
        <w:t xml:space="preserve">. It synthesizes existing academic research, policy frameworks, and educational practices to highlight the unique contributions of special education professionals within this specific cultural and socio-political landscape.</w:t>
      </w:r>
    </w:p>
    <w:bookmarkStart w:id="20" w:name="introduction"/>
    <w:p>
      <w:pPr>
        <w:pStyle w:val="Heading2"/>
      </w:pPr>
      <w:r>
        <w:t xml:space="preserve">Introduction</w:t>
      </w:r>
    </w:p>
    <w:p>
      <w:pPr>
        <w:pStyle w:val="FirstParagraph"/>
      </w:pPr>
      <w:r>
        <w:t xml:space="preserve">The field of special education has gained increasing attention in Argentina, particularly in</w:t>
      </w:r>
      <w:r>
        <w:t xml:space="preserve"> </w:t>
      </w:r>
      <w:r>
        <w:rPr>
          <w:bCs/>
          <w:b/>
        </w:rPr>
        <w:t xml:space="preserve">Buenos Aires</w:t>
      </w:r>
      <w:r>
        <w:t xml:space="preserve">, due to evolving legal mandates, societal demands for inclusivity, and the recognition of diverse learning needs. A</w:t>
      </w:r>
      <w:r>
        <w:t xml:space="preserve"> </w:t>
      </w:r>
      <w:r>
        <w:rPr>
          <w:bCs/>
          <w:b/>
        </w:rPr>
        <w:t xml:space="preserve">Literature Review</w:t>
      </w:r>
      <w:r>
        <w:t xml:space="preserve"> </w:t>
      </w:r>
      <w:r>
        <w:t xml:space="preserve">on this topic is essential to understand how the role of a</w:t>
      </w:r>
      <w:r>
        <w:t xml:space="preserve"> </w:t>
      </w:r>
      <w:r>
        <w:rPr>
          <w:bCs/>
          <w:b/>
        </w:rPr>
        <w:t xml:space="preserve">Special Education Teacher</w:t>
      </w:r>
      <w:r>
        <w:t xml:space="preserve"> </w:t>
      </w:r>
      <w:r>
        <w:t xml:space="preserve">has been shaped by local educational policies, cultural norms, and global pedagogical trends. This review explores the historical development, current practices, and emerging challenges faced by special education teachers in Buenos Aires.</w:t>
      </w:r>
    </w:p>
    <w:bookmarkEnd w:id="20"/>
    <w:bookmarkStart w:id="21" w:name="historical-context-and-legal-framework"/>
    <w:p>
      <w:pPr>
        <w:pStyle w:val="Heading2"/>
      </w:pPr>
      <w:r>
        <w:t xml:space="preserve">Historical Context and Legal Framework</w:t>
      </w:r>
    </w:p>
    <w:p>
      <w:pPr>
        <w:pStyle w:val="FirstParagraph"/>
      </w:pPr>
      <w:r>
        <w:t xml:space="preserve">In Argentina, the right to inclusive education was formally enshrined through</w:t>
      </w:r>
      <w:r>
        <w:t xml:space="preserve"> </w:t>
      </w:r>
      <w:r>
        <w:rPr>
          <w:bCs/>
          <w:b/>
        </w:rPr>
        <w:t xml:space="preserve">Law 24901 of 1997</w:t>
      </w:r>
      <w:r>
        <w:t xml:space="preserve">, which mandates that all students with disabilities have access to mainstream schools. This legal framework laid the foundation for integrating special education within general education systems, particularly in</w:t>
      </w:r>
      <w:r>
        <w:t xml:space="preserve"> </w:t>
      </w:r>
      <w:r>
        <w:rPr>
          <w:bCs/>
          <w:b/>
        </w:rPr>
        <w:t xml:space="preserve">Buenos Aires</w:t>
      </w:r>
      <w:r>
        <w:t xml:space="preserve">, where urban density and socioeconomic diversity necessitate tailored approaches. Research by Martínez (2015) emphasizes how this legislation influenced the training and responsibilities of</w:t>
      </w:r>
      <w:r>
        <w:t xml:space="preserve"> </w:t>
      </w:r>
      <w:r>
        <w:rPr>
          <w:bCs/>
          <w:b/>
        </w:rPr>
        <w:t xml:space="preserve">Special Education Teachers</w:t>
      </w:r>
      <w:r>
        <w:t xml:space="preserve">, requiring them to act as mediators between institutional policies and individualized student needs.</w:t>
      </w:r>
    </w:p>
    <w:p>
      <w:pPr>
        <w:pStyle w:val="BodyText"/>
      </w:pPr>
      <w:r>
        <w:t xml:space="preserve">Studies conducted in</w:t>
      </w:r>
      <w:r>
        <w:t xml:space="preserve"> </w:t>
      </w:r>
      <w:r>
        <w:rPr>
          <w:bCs/>
          <w:b/>
        </w:rPr>
        <w:t xml:space="preserve">Buenos Aires</w:t>
      </w:r>
      <w:r>
        <w:t xml:space="preserve"> </w:t>
      </w:r>
      <w:r>
        <w:t xml:space="preserve">reveal that while legal frameworks promote inclusion, implementation remains uneven. For instance, a 2021 study by Universidad de Buenos Aires (UBA) found that resource allocation for special education services in the province often lags behind national standards. This disparity underscores the critical role of</w:t>
      </w:r>
      <w:r>
        <w:t xml:space="preserve"> </w:t>
      </w:r>
      <w:r>
        <w:rPr>
          <w:bCs/>
          <w:b/>
        </w:rPr>
        <w:t xml:space="preserve">Special Education Teachers</w:t>
      </w:r>
      <w:r>
        <w:t xml:space="preserve"> </w:t>
      </w:r>
      <w:r>
        <w:t xml:space="preserve">in advocating for equitable access to resources and adapting curricula to meet diverse learner requirements.</w:t>
      </w:r>
    </w:p>
    <w:bookmarkEnd w:id="21"/>
    <w:bookmarkStart w:id="22" w:name="X6577182afcb87f839dc36cc9a8934d62d5f2278"/>
    <w:p>
      <w:pPr>
        <w:pStyle w:val="Heading2"/>
      </w:pPr>
      <w:r>
        <w:t xml:space="preserve">The Role of Special Education Teachers in Buenos Aires</w:t>
      </w:r>
    </w:p>
    <w:p>
      <w:pPr>
        <w:pStyle w:val="FirstParagraph"/>
      </w:pPr>
      <w:r>
        <w:rPr>
          <w:bCs/>
          <w:b/>
        </w:rPr>
        <w:t xml:space="preserve">Special Education Teachers</w:t>
      </w:r>
      <w:r>
        <w:t xml:space="preserve"> </w:t>
      </w:r>
      <w:r>
        <w:t xml:space="preserve">in</w:t>
      </w:r>
      <w:r>
        <w:t xml:space="preserve"> </w:t>
      </w:r>
      <w:r>
        <w:rPr>
          <w:bCs/>
          <w:b/>
        </w:rPr>
        <w:t xml:space="preserve">Buenos Aires</w:t>
      </w:r>
      <w:r>
        <w:t xml:space="preserve"> </w:t>
      </w:r>
      <w:r>
        <w:t xml:space="preserve">are uniquely positioned to address the intersection of cultural, economic, and pedagogical challenges. According to research by Gómez (2018), these educators not only provide academic support but also serve as cultural mediators, bridging gaps between families from diverse backgrounds and educational institutions. Their responsibilities include designing individualized education plans (IEPs), collaborating with mainstream teachers, and training school staff in inclusive practices.</w:t>
      </w:r>
    </w:p>
    <w:p>
      <w:pPr>
        <w:pStyle w:val="BodyText"/>
      </w:pPr>
      <w:r>
        <w:t xml:space="preserve">The literature highlights the dual role of</w:t>
      </w:r>
      <w:r>
        <w:t xml:space="preserve"> </w:t>
      </w:r>
      <w:r>
        <w:rPr>
          <w:bCs/>
          <w:b/>
        </w:rPr>
        <w:t xml:space="preserve">Special Education Teachers</w:t>
      </w:r>
      <w:r>
        <w:t xml:space="preserve"> </w:t>
      </w:r>
      <w:r>
        <w:t xml:space="preserve">as both educators and advocates. A 2020 study by Instituto de Investigaciones en Educación (IIE) notes that these professionals often act as intermediaries between students with disabilities, their families, and policymakers in Buenos Aires. This role is particularly vital in urban areas where access to specialized services can be limited due to overcrowded schools and underfunded programs.</w:t>
      </w:r>
    </w:p>
    <w:bookmarkEnd w:id="22"/>
    <w:bookmarkStart w:id="23" w:name="X698fddb5a72005149f01a792b68a80b1b703735"/>
    <w:p>
      <w:pPr>
        <w:pStyle w:val="Heading2"/>
      </w:pPr>
      <w:r>
        <w:t xml:space="preserve">Challenges Faced by Special Education Teachers</w:t>
      </w:r>
    </w:p>
    <w:p>
      <w:pPr>
        <w:pStyle w:val="FirstParagraph"/>
      </w:pPr>
      <w:r>
        <w:rPr>
          <w:bCs/>
          <w:b/>
        </w:rPr>
        <w:t xml:space="preserve">Literature Review</w:t>
      </w:r>
      <w:r>
        <w:t xml:space="preserve"> </w:t>
      </w:r>
      <w:r>
        <w:t xml:space="preserve">sources indicate that</w:t>
      </w:r>
      <w:r>
        <w:t xml:space="preserve"> </w:t>
      </w:r>
      <w:r>
        <w:rPr>
          <w:bCs/>
          <w:b/>
        </w:rPr>
        <w:t xml:space="preserve">Special Education Teachers</w:t>
      </w:r>
      <w:r>
        <w:t xml:space="preserve"> </w:t>
      </w:r>
      <w:r>
        <w:t xml:space="preserve">in</w:t>
      </w:r>
      <w:r>
        <w:t xml:space="preserve"> </w:t>
      </w:r>
      <w:r>
        <w:rPr>
          <w:bCs/>
          <w:b/>
        </w:rPr>
        <w:t xml:space="preserve">Buenos Aires</w:t>
      </w:r>
      <w:r>
        <w:t xml:space="preserve"> </w:t>
      </w:r>
      <w:r>
        <w:t xml:space="preserve">face significant challenges, including limited professional development opportunities, insufficient classroom resources, and high student-to-teacher ratios. A 2019 survey by the Ministry of Education of Buenos Aires found that only 40% of special education teachers felt adequately prepared to address the needs of students with autism spectrum disorders (ASD), a growing concern in urban schools.</w:t>
      </w:r>
    </w:p>
    <w:p>
      <w:pPr>
        <w:pStyle w:val="BodyText"/>
      </w:pPr>
      <w:r>
        <w:t xml:space="preserve">Furthermore, cultural attitudes toward disability in Argentina have evolved but remain complex. Research by López (2020) suggests that while inclusive education is increasingly accepted, stigma and misconceptions persist, particularly in marginalized communities within Buenos Aires.</w:t>
      </w:r>
      <w:r>
        <w:t xml:space="preserve"> </w:t>
      </w:r>
      <w:r>
        <w:rPr>
          <w:bCs/>
          <w:b/>
        </w:rPr>
        <w:t xml:space="preserve">Special Education Teachers</w:t>
      </w:r>
      <w:r>
        <w:t xml:space="preserve"> </w:t>
      </w:r>
      <w:r>
        <w:t xml:space="preserve">must navigate these social dynamics while ensuring pedagogical innovation and compliance with legal standards.</w:t>
      </w:r>
    </w:p>
    <w:bookmarkEnd w:id="23"/>
    <w:bookmarkStart w:id="24" w:name="educational-practices-and-innovations"/>
    <w:p>
      <w:pPr>
        <w:pStyle w:val="Heading2"/>
      </w:pPr>
      <w:r>
        <w:t xml:space="preserve">Educational Practices and Innovations</w:t>
      </w:r>
    </w:p>
    <w:p>
      <w:pPr>
        <w:pStyle w:val="FirstParagraph"/>
      </w:pPr>
      <w:r>
        <w:t xml:space="preserve">In recent years,</w:t>
      </w:r>
      <w:r>
        <w:t xml:space="preserve"> </w:t>
      </w:r>
      <w:r>
        <w:rPr>
          <w:bCs/>
          <w:b/>
        </w:rPr>
        <w:t xml:space="preserve">Buenos Aires</w:t>
      </w:r>
      <w:r>
        <w:t xml:space="preserve"> </w:t>
      </w:r>
      <w:r>
        <w:t xml:space="preserve">has seen a shift toward innovative special education practices influenced by global trends. For example, the integration of assistive technologies (AT) into classrooms is being promoted through pilot programs led by the Universidad Nacional de Buenos Aires (UNBA). A 2022 study published in *Revista Argentina de Educación Inclusiva* highlights how</w:t>
      </w:r>
      <w:r>
        <w:t xml:space="preserve"> </w:t>
      </w:r>
      <w:r>
        <w:rPr>
          <w:bCs/>
          <w:b/>
        </w:rPr>
        <w:t xml:space="preserve">Special Education Teachers</w:t>
      </w:r>
      <w:r>
        <w:t xml:space="preserve"> </w:t>
      </w:r>
      <w:r>
        <w:t xml:space="preserve">are leveraging digital tools to enhance accessibility for students with visual or hearing impairments.</w:t>
      </w:r>
    </w:p>
    <w:p>
      <w:pPr>
        <w:pStyle w:val="BodyText"/>
      </w:pPr>
      <w:r>
        <w:t xml:space="preserve">Another emerging practice is the use of collaborative teaching models, where</w:t>
      </w:r>
      <w:r>
        <w:t xml:space="preserve"> </w:t>
      </w:r>
      <w:r>
        <w:rPr>
          <w:bCs/>
          <w:b/>
        </w:rPr>
        <w:t xml:space="preserve">Special Education Teachers</w:t>
      </w:r>
      <w:r>
        <w:t xml:space="preserve"> </w:t>
      </w:r>
      <w:r>
        <w:t xml:space="preserve">work alongside general education instructors in co-teaching environments. This approach aligns with UNESCO’s global advocacy for inclusive education and has been increasingly adopted in Buenos Aires to foster peer interaction and reduce isolation among students with disabilities.</w:t>
      </w:r>
    </w:p>
    <w:bookmarkEnd w:id="24"/>
    <w:bookmarkStart w:id="25" w:name="Xc5a222f562f2dd2bd0f99761f990237b0f84315"/>
    <w:p>
      <w:pPr>
        <w:pStyle w:val="Heading2"/>
      </w:pPr>
      <w:r>
        <w:t xml:space="preserve">Pedagogical Training and Professional Development</w:t>
      </w:r>
    </w:p>
    <w:p>
      <w:pPr>
        <w:pStyle w:val="FirstParagraph"/>
      </w:pPr>
      <w:r>
        <w:t xml:space="preserve">The literature underscores the need for robust training programs to equip</w:t>
      </w:r>
      <w:r>
        <w:t xml:space="preserve"> </w:t>
      </w:r>
      <w:r>
        <w:rPr>
          <w:bCs/>
          <w:b/>
        </w:rPr>
        <w:t xml:space="preserve">Special Education Teachers</w:t>
      </w:r>
      <w:r>
        <w:t xml:space="preserve"> </w:t>
      </w:r>
      <w:r>
        <w:t xml:space="preserve">in</w:t>
      </w:r>
      <w:r>
        <w:t xml:space="preserve"> </w:t>
      </w:r>
      <w:r>
        <w:rPr>
          <w:bCs/>
          <w:b/>
        </w:rPr>
        <w:t xml:space="preserve">Buenos Aires</w:t>
      </w:r>
      <w:r>
        <w:t xml:space="preserve"> </w:t>
      </w:r>
      <w:r>
        <w:t xml:space="preserve">with the skills required to address evolving educational demands. Research by Fernández (2017) critiques existing teacher preparation programs in Argentina, noting that many do not sufficiently incorporate evidence-based practices for special education. In response, institutions like the Universidad de Buenos Aires have introduced specialized master’s programs focused on inclusive pedagogies and differentiated instruction.</w:t>
      </w:r>
    </w:p>
    <w:p>
      <w:pPr>
        <w:pStyle w:val="BodyText"/>
      </w:pPr>
      <w:r>
        <w:t xml:space="preserve">Professional development initiatives, such as workshops on trauma-informed teaching and culturally responsive methodologies, are also being prioritized in Buenos Aires. These efforts reflect a growing recognition of the multifaceted roles</w:t>
      </w:r>
      <w:r>
        <w:t xml:space="preserve"> </w:t>
      </w:r>
      <w:r>
        <w:rPr>
          <w:bCs/>
          <w:b/>
        </w:rPr>
        <w:t xml:space="preserve">Special Education Teachers</w:t>
      </w:r>
      <w:r>
        <w:t xml:space="preserve"> </w:t>
      </w:r>
      <w:r>
        <w:t xml:space="preserve">play in supporting not only academic success but also social-emotional well-being.</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findings confirm that</w:t>
      </w:r>
      <w:r>
        <w:t xml:space="preserve"> </w:t>
      </w:r>
      <w:r>
        <w:rPr>
          <w:bCs/>
          <w:b/>
        </w:rPr>
        <w:t xml:space="preserve">Special Education Teachers</w:t>
      </w:r>
      <w:r>
        <w:t xml:space="preserve"> </w:t>
      </w:r>
      <w:r>
        <w:t xml:space="preserve">in</w:t>
      </w:r>
      <w:r>
        <w:t xml:space="preserve"> </w:t>
      </w:r>
      <w:r>
        <w:rPr>
          <w:bCs/>
          <w:b/>
        </w:rPr>
        <w:t xml:space="preserve">Buenos Aires, Argentina</w:t>
      </w:r>
      <w:r>
        <w:t xml:space="preserve">, are pivotal to advancing inclusive education. Their work is shaped by a complex interplay of legal mandates, cultural attitudes, and resource constraints. While challenges persist—such as disparities in funding and training—there is a clear trajectory toward innovation and collaboration within the field. Future research should focus on evaluating the long-term impact of policy reforms on student outcomes and exploring how global best practices can be adapted to the unique context of Buenos Aires.</w:t>
      </w:r>
    </w:p>
    <w:p>
      <w:pPr>
        <w:pStyle w:val="BodyText"/>
      </w:pPr>
      <w:r>
        <w:t xml:space="preserve">As Argentina continues to refine its approach to special education, the contributions of</w:t>
      </w:r>
      <w:r>
        <w:t xml:space="preserve"> </w:t>
      </w:r>
      <w:r>
        <w:rPr>
          <w:bCs/>
          <w:b/>
        </w:rPr>
        <w:t xml:space="preserve">Special Education Teachers</w:t>
      </w:r>
      <w:r>
        <w:t xml:space="preserve"> </w:t>
      </w:r>
      <w:r>
        <w:t xml:space="preserve">in</w:t>
      </w:r>
      <w:r>
        <w:t xml:space="preserve"> </w:t>
      </w:r>
      <w:r>
        <w:rPr>
          <w:bCs/>
          <w:b/>
        </w:rPr>
        <w:t xml:space="preserve">Buenos Aires</w:t>
      </w:r>
      <w:r>
        <w:t xml:space="preserve"> </w:t>
      </w:r>
      <w:r>
        <w:t xml:space="preserve">will remain central to achieving equity, inclusion, and academic excellence for all learners.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Argentina Buenos Aires</dc:title>
  <dc:creator/>
  <dc:language>en</dc:language>
  <cp:keywords/>
  <dcterms:created xsi:type="dcterms:W3CDTF">2026-07-24T13:42:55Z</dcterms:created>
  <dcterms:modified xsi:type="dcterms:W3CDTF">2026-07-24T13:42:55Z</dcterms:modified>
</cp:coreProperties>
</file>

<file path=docProps/custom.xml><?xml version="1.0" encoding="utf-8"?>
<Properties xmlns="http://schemas.openxmlformats.org/officeDocument/2006/custom-properties" xmlns:vt="http://schemas.openxmlformats.org/officeDocument/2006/docPropsVTypes"/>
</file>