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7" w:name="Xa3db34395a106f23163b786feb43926791cde79"/>
    <w:p>
      <w:pPr>
        <w:pStyle w:val="Heading1"/>
      </w:pPr>
      <w:r>
        <w:t xml:space="preserve">Literature Review on Special Education Teachers in Brazil: A Focus on Brasília</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in Brazil, particularly within the federal capital of Brasília, is pivotal to addressing the unique educational needs of students with disabilities and special learning requirements. This literature review explores the historical development, current challenges, and professional practices associated with special education teaching in Brasília. Given Brazil's commitment to inclusive education as outlined in its National Education Plan (PNE) and the Law of Inclusion (Law No. 13,146/2015), understanding the context of</w:t>
      </w:r>
      <w:r>
        <w:t xml:space="preserve"> </w:t>
      </w:r>
      <w:r>
        <w:rPr>
          <w:bCs/>
          <w:b/>
        </w:rPr>
        <w:t xml:space="preserve">Special Education Teachers</w:t>
      </w:r>
      <w:r>
        <w:t xml:space="preserve"> </w:t>
      </w:r>
      <w:r>
        <w:t xml:space="preserve">in Brasília is critical for shaping effective educational policies and practices. The review emphasizes how Brasília's socio-political landscape, combined with its role as a hub for federal governance, influences the training, responsibilities, and challenges faced by these educators.</w:t>
      </w:r>
    </w:p>
    <w:bookmarkEnd w:id="20"/>
    <w:bookmarkStart w:id="21" w:name="Xbbf257ab657b95e8d12baf2c18b06c627693766"/>
    <w:p>
      <w:pPr>
        <w:pStyle w:val="Heading2"/>
      </w:pPr>
      <w:r>
        <w:t xml:space="preserve">Historical Context of Special Education in Brazil</w:t>
      </w:r>
    </w:p>
    <w:p>
      <w:pPr>
        <w:pStyle w:val="FirstParagraph"/>
      </w:pPr>
      <w:r>
        <w:t xml:space="preserve">The evolution of special education in Brazil has been marked by significant legislative milestones. The 1963 Law on School Integration (Lei No. 4,075/1963) was one of the first legal frameworks to recognize the rights of students with disabilities to access mainstream schools. However, it was not until the adoption of Brazil’s new Constitution in 1988 that inclusive education gained broader recognition. Article 208 of the Constitution and subsequent laws, such as Law No. 9,394/1996 (the LDB) and Law No. 13,146/2015 (the LBI), established the legal foundation for inclusive education, emphasizing the role of</w:t>
      </w:r>
      <w:r>
        <w:t xml:space="preserve"> </w:t>
      </w:r>
      <w:r>
        <w:rPr>
          <w:bCs/>
          <w:b/>
        </w:rPr>
        <w:t xml:space="preserve">Special Education Teachers</w:t>
      </w:r>
      <w:r>
        <w:t xml:space="preserve"> </w:t>
      </w:r>
      <w:r>
        <w:t xml:space="preserve">in supporting students with disabilities.</w:t>
      </w:r>
    </w:p>
    <w:p>
      <w:pPr>
        <w:pStyle w:val="BodyText"/>
      </w:pPr>
      <w:r>
        <w:t xml:space="preserve">In Brasília, these laws have been instrumental in shaping educational policies. The city's unique position as Brazil’s political and administrative capital has positioned it as a testing ground for innovative special education initiatives. For example, the Secretariat of Education of the Federal District (SEDUC-DF) has implemented programs such as the</w:t>
      </w:r>
      <w:r>
        <w:t xml:space="preserve"> </w:t>
      </w:r>
      <w:r>
        <w:rPr>
          <w:iCs/>
          <w:i/>
        </w:rPr>
        <w:t xml:space="preserve">Projeto Escola Inclusiva</w:t>
      </w:r>
      <w:r>
        <w:t xml:space="preserve">, which aligns with national guidelines while addressing local challenges in accessibility and teacher training.</w:t>
      </w:r>
    </w:p>
    <w:bookmarkEnd w:id="21"/>
    <w:bookmarkStart w:id="22" w:name="Xc7397dd7297d58642e02c29c3d9c8375be90c4b"/>
    <w:p>
      <w:pPr>
        <w:pStyle w:val="Heading2"/>
      </w:pPr>
      <w:r>
        <w:t xml:space="preserve">The Role of Special Education Teachers in Brasília</w:t>
      </w:r>
    </w:p>
    <w:p>
      <w:pPr>
        <w:pStyle w:val="FirstParagraph"/>
      </w:pPr>
      <w:r>
        <w:rPr>
          <w:bCs/>
          <w:b/>
        </w:rPr>
        <w:t xml:space="preserve">Special Education Teachers</w:t>
      </w:r>
      <w:r>
        <w:t xml:space="preserve"> </w:t>
      </w:r>
      <w:r>
        <w:t xml:space="preserve">in Brasília are tasked with providing individualized instruction, adapting curricula, and collaborating with general education teachers to create inclusive classrooms. According to the Institute for Educational Research (INEP), as of 2015, over 60% of students enrolled in special education programs in Brasília were integrated into mainstream schools under the LBI framework. This statistic underscores the growing demand for trained</w:t>
      </w:r>
      <w:r>
        <w:t xml:space="preserve"> </w:t>
      </w:r>
      <w:r>
        <w:rPr>
          <w:bCs/>
          <w:b/>
        </w:rPr>
        <w:t xml:space="preserve">Special Education Teachers</w:t>
      </w:r>
      <w:r>
        <w:t xml:space="preserve"> </w:t>
      </w:r>
      <w:r>
        <w:t xml:space="preserve">who can navigate both academic and social inclusion challenges.</w:t>
      </w:r>
    </w:p>
    <w:p>
      <w:pPr>
        <w:pStyle w:val="BodyText"/>
      </w:pPr>
      <w:r>
        <w:t xml:space="preserve">A study by Silva et al. (2018) highlights that Brasília’s</w:t>
      </w:r>
      <w:r>
        <w:t xml:space="preserve"> </w:t>
      </w:r>
      <w:r>
        <w:rPr>
          <w:bCs/>
          <w:b/>
        </w:rPr>
        <w:t xml:space="preserve">Special Education Teachers</w:t>
      </w:r>
      <w:r>
        <w:t xml:space="preserve"> </w:t>
      </w:r>
      <w:r>
        <w:t xml:space="preserve">often work in multidisciplinary teams, including psychologists, speech therapists, and occupational therapists. This collaborative approach is essential for addressing the diverse needs of students with disabilities, such as autism spectrum disorder (ASD), intellectual disabilities, or sensory impairments.</w:t>
      </w:r>
    </w:p>
    <w:bookmarkEnd w:id="22"/>
    <w:bookmarkStart w:id="23" w:name="Xbab5968678dd9c9925ae79b8bffcf4921f8cbcc"/>
    <w:p>
      <w:pPr>
        <w:pStyle w:val="Heading2"/>
      </w:pPr>
      <w:r>
        <w:t xml:space="preserve">Challenges Faced by Special Education Teachers in Brasília</w:t>
      </w:r>
    </w:p>
    <w:p>
      <w:pPr>
        <w:pStyle w:val="FirstParagraph"/>
      </w:pPr>
      <w:r>
        <w:t xml:space="preserve">Despite progress, significant challenges persist. One major issue is the shortage of qualified</w:t>
      </w:r>
      <w:r>
        <w:t xml:space="preserve"> </w:t>
      </w:r>
      <w:r>
        <w:rPr>
          <w:bCs/>
          <w:b/>
        </w:rPr>
        <w:t xml:space="preserve">Special Education Teachers</w:t>
      </w:r>
      <w:r>
        <w:t xml:space="preserve">. A report by the National Council of Secretaries of Education (CONSED) found that Brasília’s public schools face a 30% deficit in special education staffing, leading to overburdened educators and inconsistent support for students. Additionally, many schools lack the necessary infrastructure, such as accessible facilities and assistive technology, which are critical for inclusive education.</w:t>
      </w:r>
    </w:p>
    <w:p>
      <w:pPr>
        <w:pStyle w:val="BodyText"/>
      </w:pPr>
      <w:r>
        <w:t xml:space="preserve">Another challenge is the limited availability of professional development opportunities. While Brazil’s National Curriculum Guidelines (DCN) mandate specialized training for</w:t>
      </w:r>
      <w:r>
        <w:t xml:space="preserve"> </w:t>
      </w:r>
      <w:r>
        <w:rPr>
          <w:bCs/>
          <w:b/>
        </w:rPr>
        <w:t xml:space="preserve">Special Education Teachers</w:t>
      </w:r>
      <w:r>
        <w:t xml:space="preserve">, access to high-quality training programs in Brasília remains uneven. A 2021 survey by the University of Brasília (UnB) revealed that only 40% of teachers in the federal district had completed advanced courses in special education methodologies.</w:t>
      </w:r>
    </w:p>
    <w:bookmarkEnd w:id="23"/>
    <w:bookmarkStart w:id="24" w:name="training-and-professional-development"/>
    <w:p>
      <w:pPr>
        <w:pStyle w:val="Heading2"/>
      </w:pPr>
      <w:r>
        <w:t xml:space="preserve">Training and Professional Development</w:t>
      </w:r>
    </w:p>
    <w:p>
      <w:pPr>
        <w:pStyle w:val="FirstParagraph"/>
      </w:pPr>
      <w:r>
        <w:t xml:space="preserve">The training of</w:t>
      </w:r>
      <w:r>
        <w:t xml:space="preserve"> </w:t>
      </w:r>
      <w:r>
        <w:rPr>
          <w:bCs/>
          <w:b/>
        </w:rPr>
        <w:t xml:space="preserve">Special Education Teachers</w:t>
      </w:r>
      <w:r>
        <w:t xml:space="preserve"> </w:t>
      </w:r>
      <w:r>
        <w:t xml:space="preserve">is a cornerstone of effective inclusive education. In Brasília, institutions such as the Federal University of Brasília (UnB) and the Federal University of Goiás (UFG) offer specialized programs in special education, including master’s degrees and postgraduate courses focused on neurodiversity and inclusive pedagogy. These programs emphasize evidence-based practices, such as differentiated instruction and Universal Design for Learning (UDL), which are increasingly adopted in Brasília’s schools.</w:t>
      </w:r>
    </w:p>
    <w:p>
      <w:pPr>
        <w:pStyle w:val="BodyText"/>
      </w:pPr>
      <w:r>
        <w:t xml:space="preserve">However, the integration of these training modules into practice remains a hurdle. A 2020 study by the Brazilian Association of Special Education (ABE) noted that many</w:t>
      </w:r>
      <w:r>
        <w:t xml:space="preserve"> </w:t>
      </w:r>
      <w:r>
        <w:rPr>
          <w:bCs/>
          <w:b/>
        </w:rPr>
        <w:t xml:space="preserve">Special Education Teachers</w:t>
      </w:r>
      <w:r>
        <w:t xml:space="preserve"> </w:t>
      </w:r>
      <w:r>
        <w:t xml:space="preserve">in Brasília struggle to apply theoretical knowledge due to time constraints and institutional barriers. To address this, SEDUC-DF has initiated partnerships with universities to provide in-service training workshops tailored to local needs.</w:t>
      </w:r>
    </w:p>
    <w:bookmarkEnd w:id="24"/>
    <w:bookmarkStart w:id="25" w:name="Xe49c58c98ef9015b15a34908796cc706decbac0"/>
    <w:p>
      <w:pPr>
        <w:pStyle w:val="Heading2"/>
      </w:pPr>
      <w:r>
        <w:t xml:space="preserve">Inclusive Practices and Policy Recommendations</w:t>
      </w:r>
    </w:p>
    <w:p>
      <w:pPr>
        <w:pStyle w:val="FirstParagraph"/>
      </w:pPr>
      <w:r>
        <w:t xml:space="preserve">Brasília’s approach to inclusive education reflects a blend of national policies and local innovations. For instance, the use of assistive technologies in schools like Escola Municipal de Educação Especial (EMEE) has improved outcomes for students with visual or hearing impairments. However, scaling these successes requires sustained investment in teacher training and infrastructure.</w:t>
      </w:r>
    </w:p>
    <w:p>
      <w:pPr>
        <w:pStyle w:val="BodyText"/>
      </w:pPr>
      <w:r>
        <w:t xml:space="preserve">Policymakers must also prioritize reducing stigma associated with disabilities. Community-based awareness campaigns, supported by organizations such as the Institute for Inclusion and Diversity (INADI), have shown promise in fostering a more inclusive culture. These efforts align with the United Nations Convention on the Rights of Persons with Disabilities (CRPD), which Brazil ratified in 2008.</w:t>
      </w:r>
    </w:p>
    <w:p>
      <w:pPr>
        <w:pStyle w:val="BodyText"/>
      </w:pPr>
      <w:r>
        <w:t xml:space="preserve">Recommendations include expanding access to specialized training for</w:t>
      </w:r>
      <w:r>
        <w:t xml:space="preserve"> </w:t>
      </w:r>
      <w:r>
        <w:rPr>
          <w:bCs/>
          <w:b/>
        </w:rPr>
        <w:t xml:space="preserve">Special Education Teachers</w:t>
      </w:r>
      <w:r>
        <w:t xml:space="preserve">, increasing funding for assistive technology, and enforcing legal mandates to ensure equal access to education. Collaborative research between Brasília’s universities and local schools could also generate context-specific strategies for overcoming systemic barriers.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Special Education Teachers</w:t>
      </w:r>
      <w:r>
        <w:t xml:space="preserve"> </w:t>
      </w:r>
      <w:r>
        <w:t xml:space="preserve">in advancing inclusive education within Brazil’s capital, Brasília. While progress has been made through legislative frameworks and institutional initiatives, challenges such as staffing shortages, training gaps, and infrastructural limitations require urgent attention. By addressing these issues through targeted policies and partnerships between academia and schools, Brasília can serve as a model for inclusive education in Brazil. Continued research on the experiences of</w:t>
      </w:r>
      <w:r>
        <w:t xml:space="preserve"> </w:t>
      </w:r>
      <w:r>
        <w:rPr>
          <w:bCs/>
          <w:b/>
        </w:rPr>
        <w:t xml:space="preserve">Special Education Teachers</w:t>
      </w:r>
      <w:r>
        <w:t xml:space="preserve"> </w:t>
      </w:r>
      <w:r>
        <w:t xml:space="preserve">in this context will be vital to refining practices that meet the needs of all students.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Brazil: A Focus on Brasília</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