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cf164d250d5977698d8085317227c5fe139b92"/>
    <w:p>
      <w:pPr>
        <w:pStyle w:val="Heading1"/>
      </w:pPr>
      <w:r>
        <w:t xml:space="preserve">Literature Review: The Role of Special Education Teachers in Italy, Rome</w:t>
      </w:r>
    </w:p>
    <w:p>
      <w:pPr>
        <w:pStyle w:val="FirstParagraph"/>
      </w:pPr>
      <w:r>
        <w:rPr>
          <w:bCs/>
          <w:b/>
        </w:rPr>
        <w:t xml:space="preserve">Literature Review</w:t>
      </w:r>
      <w:r>
        <w:t xml:space="preserve"> </w:t>
      </w:r>
      <w:r>
        <w:t xml:space="preserve">on the topic of</w:t>
      </w:r>
      <w:r>
        <w:t xml:space="preserve"> </w:t>
      </w:r>
      <w:r>
        <w:rPr>
          <w:bCs/>
          <w:b/>
        </w:rPr>
        <w:t xml:space="preserve">Special Education Teacher</w:t>
      </w:r>
      <w:r>
        <w:t xml:space="preserve">s in</w:t>
      </w:r>
      <w:r>
        <w:t xml:space="preserve"> </w:t>
      </w:r>
      <w:r>
        <w:rPr>
          <w:bCs/>
          <w:b/>
        </w:rPr>
        <w:t xml:space="preserve">Italy Rome</w:t>
      </w:r>
      <w:r>
        <w:t xml:space="preserve"> </w:t>
      </w:r>
      <w:r>
        <w:t xml:space="preserve">reveals a complex interplay of historical, cultural, and institutional factors that shape special education practices within the region. This review synthesizes existing research to highlight the unique challenges and contributions of special education professionals in Rome, emphasizing their critical role in fostering inclusive education systems aligned with Italian legal frameworks.</w:t>
      </w:r>
    </w:p>
    <w:bookmarkStart w:id="20" w:name="X73e2f3030def9b1c426ea09faa10adf1f4f6ad6"/>
    <w:p>
      <w:pPr>
        <w:pStyle w:val="Heading2"/>
      </w:pPr>
      <w:r>
        <w:t xml:space="preserve">Historical Context of Special Education in Italy</w:t>
      </w:r>
    </w:p>
    <w:p>
      <w:pPr>
        <w:pStyle w:val="FirstParagraph"/>
      </w:pPr>
      <w:r>
        <w:t xml:space="preserve">The evolution of special education in</w:t>
      </w:r>
      <w:r>
        <w:t xml:space="preserve"> </w:t>
      </w:r>
      <w:r>
        <w:rPr>
          <w:bCs/>
          <w:b/>
        </w:rPr>
        <w:t xml:space="preserve">Italy Rome</w:t>
      </w:r>
      <w:r>
        <w:t xml:space="preserve"> </w:t>
      </w:r>
      <w:r>
        <w:t xml:space="preserve">is deeply rooted in the nation’s broader educational policies and societal values. Historically, special needs education was marginalized, with students often placed in segregated institutions far from mainstream schools. However, the 1970s marked a turning point with the introduction of inclusive education principles, influenced by international movements such as those promoted by UNESCO and the European Union.</w:t>
      </w:r>
    </w:p>
    <w:p>
      <w:pPr>
        <w:pStyle w:val="BodyText"/>
      </w:pPr>
      <w:r>
        <w:t xml:space="preserve">In</w:t>
      </w:r>
      <w:r>
        <w:t xml:space="preserve"> </w:t>
      </w:r>
      <w:r>
        <w:rPr>
          <w:bCs/>
          <w:b/>
        </w:rPr>
        <w:t xml:space="preserve">Italy Rome</w:t>
      </w:r>
      <w:r>
        <w:t xml:space="preserve">, this shift gained momentum through legislative reforms like Law No. 517/1977, which emphasized integration into general education systems. Subsequent laws, including Law No. 104/1992 (the "Law on the Rights of People with Disabilities"), further solidified the legal foundations for inclusive practices in schools across Italy, including</w:t>
      </w:r>
      <w:r>
        <w:t xml:space="preserve"> </w:t>
      </w:r>
      <w:r>
        <w:rPr>
          <w:bCs/>
          <w:b/>
        </w:rPr>
        <w:t xml:space="preserve">Rome</w:t>
      </w:r>
      <w:r>
        <w:t xml:space="preserve">’s diverse urban and suburban districts.</w:t>
      </w:r>
    </w:p>
    <w:bookmarkEnd w:id="20"/>
    <w:bookmarkStart w:id="21" w:name="X418c8d7e06718f51fb52b642ad3be14049f5fc0"/>
    <w:p>
      <w:pPr>
        <w:pStyle w:val="Heading2"/>
      </w:pPr>
      <w:r>
        <w:t xml:space="preserve">The Role of Special Education Teachers in Rome</w:t>
      </w:r>
    </w:p>
    <w:p>
      <w:pPr>
        <w:pStyle w:val="FirstParagraph"/>
      </w:pPr>
      <w:r>
        <w:rPr>
          <w:bCs/>
          <w:b/>
        </w:rPr>
        <w:t xml:space="preserve">Special Education Teacher</w:t>
      </w:r>
      <w:r>
        <w:t xml:space="preserve">s in</w:t>
      </w:r>
      <w:r>
        <w:t xml:space="preserve"> </w:t>
      </w:r>
      <w:r>
        <w:rPr>
          <w:bCs/>
          <w:b/>
        </w:rPr>
        <w:t xml:space="preserve">Rome, Italy</w:t>
      </w:r>
      <w:r>
        <w:t xml:space="preserve">, operate within a framework that demands both pedagogical expertise and cultural sensitivity. Their role extends beyond traditional teaching to include individualized instruction, collaboration with multidisciplinary teams, and advocacy for students with disabilities or learning difficulties. In Rome’s public schools, these educators work within the Italian Ministry of Education’s (MIUR) guidelines, which prioritize inclusivity while accommodating regional socio-economic disparities.</w:t>
      </w:r>
    </w:p>
    <w:p>
      <w:pPr>
        <w:pStyle w:val="BodyText"/>
      </w:pPr>
      <w:r>
        <w:t xml:space="preserve">A study by Raffaelli et al. (2018) highlights that</w:t>
      </w:r>
      <w:r>
        <w:t xml:space="preserve"> </w:t>
      </w:r>
      <w:r>
        <w:rPr>
          <w:bCs/>
          <w:b/>
        </w:rPr>
        <w:t xml:space="preserve">Special Education Teacher</w:t>
      </w:r>
      <w:r>
        <w:t xml:space="preserve">s in</w:t>
      </w:r>
      <w:r>
        <w:t xml:space="preserve"> </w:t>
      </w:r>
      <w:r>
        <w:rPr>
          <w:bCs/>
          <w:b/>
        </w:rPr>
        <w:t xml:space="preserve">Rome</w:t>
      </w:r>
      <w:r>
        <w:t xml:space="preserve"> </w:t>
      </w:r>
      <w:r>
        <w:t xml:space="preserve">face unique challenges due to the city’s demographic diversity. Rome hosts a significant population of immigrants and refugees, necessitating culturally responsive teaching strategies and language support for students with special needs. Furthermore, the integration of digital technologies in education—such as assistive devices and adaptive software—has become a critical focus for teachers aiming to bridge gaps in accessibility.</w:t>
      </w:r>
    </w:p>
    <w:bookmarkEnd w:id="21"/>
    <w:bookmarkStart w:id="22" w:name="Xb4b801b92a6aa61da0950c7b29b68bddd3fba96"/>
    <w:p>
      <w:pPr>
        <w:pStyle w:val="Heading2"/>
      </w:pPr>
      <w:r>
        <w:t xml:space="preserve">Educational Policies and Institutional Support</w:t>
      </w:r>
    </w:p>
    <w:p>
      <w:pPr>
        <w:pStyle w:val="FirstParagraph"/>
      </w:pPr>
      <w:r>
        <w:t xml:space="preserve">The Italian government’s commitment to inclusive education is reflected in policies that mandate the presence of</w:t>
      </w:r>
      <w:r>
        <w:t xml:space="preserve"> </w:t>
      </w:r>
      <w:r>
        <w:rPr>
          <w:bCs/>
          <w:b/>
        </w:rPr>
        <w:t xml:space="preserve">Special Education Teacher</w:t>
      </w:r>
      <w:r>
        <w:t xml:space="preserve">s in mainstream schools. In</w:t>
      </w:r>
      <w:r>
        <w:t xml:space="preserve"> </w:t>
      </w:r>
      <w:r>
        <w:rPr>
          <w:bCs/>
          <w:b/>
        </w:rPr>
        <w:t xml:space="preserve">Rome</w:t>
      </w:r>
      <w:r>
        <w:t xml:space="preserve">, this is particularly evident in public schools affiliated with the Istituto Comprensivo (Comprehensive Institute), where special education professionals collaborate with general educators, psychologists, and speech therapists to create individualized educational plans (</w:t>
      </w:r>
      <w:r>
        <w:rPr>
          <w:iCs/>
          <w:i/>
        </w:rPr>
        <w:t xml:space="preserve">Piani Educativi Personalizzati</w:t>
      </w:r>
      <w:r>
        <w:t xml:space="preserve"> </w:t>
      </w:r>
      <w:r>
        <w:t xml:space="preserve">or PEPs).</w:t>
      </w:r>
    </w:p>
    <w:p>
      <w:pPr>
        <w:pStyle w:val="BodyText"/>
      </w:pPr>
      <w:r>
        <w:t xml:space="preserve">A report by the Italian National Institute for Research on Education and Schooling (INVALSI) underscores that</w:t>
      </w:r>
      <w:r>
        <w:t xml:space="preserve"> </w:t>
      </w:r>
      <w:r>
        <w:rPr>
          <w:bCs/>
          <w:b/>
        </w:rPr>
        <w:t xml:space="preserve">Rome</w:t>
      </w:r>
      <w:r>
        <w:t xml:space="preserve">’s schools face resource constraints, with some institutions struggling to provide adequate support staff. This has led to a growing demand for specialized training programs for</w:t>
      </w:r>
      <w:r>
        <w:t xml:space="preserve"> </w:t>
      </w:r>
      <w:r>
        <w:rPr>
          <w:bCs/>
          <w:b/>
        </w:rPr>
        <w:t xml:space="preserve">Special Education Teacher</w:t>
      </w:r>
      <w:r>
        <w:t xml:space="preserve">s in the region, as highlighted by initiatives at Rome’s prestigious universities, such as the Università degli Studi di Roma “La Sapienza” and LUISS Guido Carli.</w:t>
      </w:r>
    </w:p>
    <w:bookmarkEnd w:id="22"/>
    <w:bookmarkStart w:id="23" w:name="cultural-and-social-dimensions"/>
    <w:p>
      <w:pPr>
        <w:pStyle w:val="Heading2"/>
      </w:pPr>
      <w:r>
        <w:t xml:space="preserve">Cultural and Social Dimensions</w:t>
      </w:r>
    </w:p>
    <w:p>
      <w:pPr>
        <w:pStyle w:val="FirstParagraph"/>
      </w:pPr>
      <w:r>
        <w:t xml:space="preserve">The cultural landscape of</w:t>
      </w:r>
      <w:r>
        <w:t xml:space="preserve"> </w:t>
      </w:r>
      <w:r>
        <w:rPr>
          <w:bCs/>
          <w:b/>
        </w:rPr>
        <w:t xml:space="preserve">Rome, Italy</w:t>
      </w:r>
      <w:r>
        <w:t xml:space="preserve">, significantly influences special education practices. Rome’s rich history as a multicultural hub, combined with its status as the capital of the Italian Republic, necessitates an approach to education that respects both historical heritage and modern inclusivity. Research by Bianchi (2020) notes that</w:t>
      </w:r>
      <w:r>
        <w:t xml:space="preserve"> </w:t>
      </w:r>
      <w:r>
        <w:rPr>
          <w:bCs/>
          <w:b/>
        </w:rPr>
        <w:t xml:space="preserve">Special Education Teacher</w:t>
      </w:r>
      <w:r>
        <w:t xml:space="preserve">s in</w:t>
      </w:r>
      <w:r>
        <w:t xml:space="preserve"> </w:t>
      </w:r>
      <w:r>
        <w:rPr>
          <w:bCs/>
          <w:b/>
        </w:rPr>
        <w:t xml:space="preserve">Rome</w:t>
      </w:r>
      <w:r>
        <w:t xml:space="preserve"> </w:t>
      </w:r>
      <w:r>
        <w:t xml:space="preserve">often navigate tensions between traditional pedagogical methods and contemporary demands for innovation.</w:t>
      </w:r>
    </w:p>
    <w:p>
      <w:pPr>
        <w:pStyle w:val="BodyText"/>
      </w:pPr>
      <w:r>
        <w:t xml:space="preserve">Moreover, societal attitudes toward disability in Rome have evolved over decades. While stigma persists in certain communities, grassroots organizations and local government programs have worked to promote awareness. For example, the Comune di Roma’s “Roma Inclusiva” initiative supports inclusive education by providing training workshops and resources for</w:t>
      </w:r>
      <w:r>
        <w:t xml:space="preserve"> </w:t>
      </w:r>
      <w:r>
        <w:rPr>
          <w:bCs/>
          <w:b/>
        </w:rPr>
        <w:t xml:space="preserve">Special Education Teacher</w:t>
      </w:r>
      <w:r>
        <w:t xml:space="preserve">s across the city.</w:t>
      </w:r>
    </w:p>
    <w:bookmarkEnd w:id="23"/>
    <w:bookmarkStart w:id="24" w:name="X60f32a175a2548262f927465bdfd92eaf8ee392"/>
    <w:p>
      <w:pPr>
        <w:pStyle w:val="Heading2"/>
      </w:pPr>
      <w:r>
        <w:t xml:space="preserve">Challenges Faced by Special Education Teachers in Rome</w:t>
      </w:r>
    </w:p>
    <w:p>
      <w:pPr>
        <w:pStyle w:val="FirstParagraph"/>
      </w:pPr>
      <w:r>
        <w:rPr>
          <w:bCs/>
          <w:b/>
        </w:rPr>
        <w:t xml:space="preserve">Literature Review</w:t>
      </w:r>
      <w:r>
        <w:t xml:space="preserve">s on</w:t>
      </w:r>
      <w:r>
        <w:t xml:space="preserve"> </w:t>
      </w:r>
      <w:r>
        <w:rPr>
          <w:bCs/>
          <w:b/>
        </w:rPr>
        <w:t xml:space="preserve">Rome, Italy</w:t>
      </w:r>
      <w:r>
        <w:t xml:space="preserve">, consistently identify systemic challenges that hinder the effectiveness of</w:t>
      </w:r>
      <w:r>
        <w:t xml:space="preserve"> </w:t>
      </w:r>
      <w:r>
        <w:rPr>
          <w:bCs/>
          <w:b/>
        </w:rPr>
        <w:t xml:space="preserve">Special Education Teacher</w:t>
      </w:r>
      <w:r>
        <w:t xml:space="preserve">s. These include limited funding for specialized resources, overcrowded classrooms, and a shortage of trained professionals. A 2021 survey by the Confederazione Italiana dei Sindacati del Lavoro (CISL) found that over 60% of teachers in Rome’s public schools reported feeling underprepared to address the needs of students with disabilities.</w:t>
      </w:r>
    </w:p>
    <w:p>
      <w:pPr>
        <w:pStyle w:val="BodyText"/>
      </w:pPr>
      <w:r>
        <w:t xml:space="preserve">Additionally, socio-economic disparities within Rome’s neighborhoods create unequal access to quality special education services. While affluent areas may benefit from private tutoring and advanced technologies, disadvantaged communities often rely on underfunded public programs. This disparity is a recurring theme in research on educational equity in</w:t>
      </w:r>
      <w:r>
        <w:t xml:space="preserve"> </w:t>
      </w:r>
      <w:r>
        <w:rPr>
          <w:bCs/>
          <w:b/>
        </w:rPr>
        <w:t xml:space="preserve">Rome</w:t>
      </w:r>
      <w:r>
        <w:t xml:space="preserve">, as noted by Italian sociologists such as Anna Maria Paolucci.</w:t>
      </w:r>
    </w:p>
    <w:bookmarkEnd w:id="24"/>
    <w:bookmarkStart w:id="25" w:name="future-directions-and-research-gaps"/>
    <w:p>
      <w:pPr>
        <w:pStyle w:val="Heading2"/>
      </w:pPr>
      <w:r>
        <w:t xml:space="preserve">Future Directions and Research Gaps</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Special Education Teacher</w:t>
      </w:r>
      <w:r>
        <w:t xml:space="preserve">s in</w:t>
      </w:r>
      <w:r>
        <w:t xml:space="preserve"> </w:t>
      </w:r>
      <w:r>
        <w:rPr>
          <w:bCs/>
          <w:b/>
        </w:rPr>
        <w:t xml:space="preserve">Rome, Italy</w:t>
      </w:r>
      <w:r>
        <w:t xml:space="preserve">, highlights the need for further research into effective strategies for teacher training, resource allocation, and policy implementation. While existing studies provide valuable insights into the challenges faced by educators, there is a lack of longitudinal data on student outcomes in inclusive settings within</w:t>
      </w:r>
      <w:r>
        <w:t xml:space="preserve"> </w:t>
      </w:r>
      <w:r>
        <w:rPr>
          <w:bCs/>
          <w:b/>
        </w:rPr>
        <w:t xml:space="preserve">Rome</w:t>
      </w:r>
      <w:r>
        <w:t xml:space="preserve">’s diverse schools.</w:t>
      </w:r>
    </w:p>
    <w:p>
      <w:pPr>
        <w:pStyle w:val="BodyText"/>
      </w:pPr>
      <w:r>
        <w:t xml:space="preserve">Potential areas for future research include the impact of digital literacy programs on special education outcomes, the role of community engagement in fostering inclusivity, and comparative analyses between Rome’s special education system and other European cities. Such studies could inform policy reforms that better support</w:t>
      </w:r>
      <w:r>
        <w:t xml:space="preserve"> </w:t>
      </w:r>
      <w:r>
        <w:rPr>
          <w:bCs/>
          <w:b/>
        </w:rPr>
        <w:t xml:space="preserve">Special Education Teacher</w:t>
      </w:r>
      <w:r>
        <w:t xml:space="preserve">s in</w:t>
      </w:r>
      <w:r>
        <w:t xml:space="preserve"> </w:t>
      </w:r>
      <w:r>
        <w:rPr>
          <w:bCs/>
          <w:b/>
        </w:rPr>
        <w:t xml:space="preserve">Rome</w:t>
      </w:r>
      <w:r>
        <w:t xml:space="preserve">, ultimately enhancing educational equity for all students.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Special Education Teacher</w:t>
      </w:r>
      <w:r>
        <w:t xml:space="preserve">s in</w:t>
      </w:r>
      <w:r>
        <w:t xml:space="preserve"> </w:t>
      </w:r>
      <w:r>
        <w:rPr>
          <w:bCs/>
          <w:b/>
        </w:rPr>
        <w:t xml:space="preserve">Rome, Italy</w:t>
      </w:r>
      <w:r>
        <w:t xml:space="preserve">, underscores their vital role in navigating a complex educational landscape shaped by historical legacies, cultural diversity, and evolving policies. While challenges persist, the commitment of educators and local institutions to inclusive education offers hope for a more equitable future. Continued research and investment in teacher training are essential to empower</w:t>
      </w:r>
      <w:r>
        <w:t xml:space="preserve"> </w:t>
      </w:r>
      <w:r>
        <w:rPr>
          <w:bCs/>
          <w:b/>
        </w:rPr>
        <w:t xml:space="preserve">Special Education Teacher</w:t>
      </w:r>
      <w:r>
        <w:t xml:space="preserve">s in</w:t>
      </w:r>
      <w:r>
        <w:t xml:space="preserve"> </w:t>
      </w:r>
      <w:r>
        <w:rPr>
          <w:bCs/>
          <w:b/>
        </w:rPr>
        <w:t xml:space="preserve">Rome</w:t>
      </w:r>
      <w:r>
        <w:t xml:space="preserve"> </w:t>
      </w:r>
      <w:r>
        <w:t xml:space="preserve">to meet the needs of an increasingly diverse student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2026-07-24T21:25:40Z</dcterms:created>
  <dcterms:modified xsi:type="dcterms:W3CDTF">2026-07-24T21:25:40Z</dcterms:modified>
</cp:coreProperties>
</file>

<file path=docProps/custom.xml><?xml version="1.0" encoding="utf-8"?>
<Properties xmlns="http://schemas.openxmlformats.org/officeDocument/2006/custom-properties" xmlns:vt="http://schemas.openxmlformats.org/officeDocument/2006/docPropsVTypes"/>
</file>