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4" w:name="X10b9696a957ea066608a553224494f7cdbcfdc7"/>
    <w:p>
      <w:pPr>
        <w:pStyle w:val="Heading1"/>
      </w:pPr>
      <w:r>
        <w:t xml:space="preserve">Literature Review: The Role of Special Education Teachers in Kuwait City, Kuwait</w:t>
      </w:r>
    </w:p>
    <w:bookmarkStart w:id="20" w:name="introduction"/>
    <w:p>
      <w:pPr>
        <w:pStyle w:val="Heading2"/>
      </w:pPr>
      <w:r>
        <w:t xml:space="preserve">Introduction</w:t>
      </w:r>
    </w:p>
    <w:p>
      <w:pPr>
        <w:pStyle w:val="FirstParagraph"/>
      </w:pPr>
      <w:r>
        <w:t xml:space="preserve">A Literature Review on the role of Special Education Teachers in Kuwait City, Kuwait, is essential to understand the unique challenges and opportunities faced by educators in this region. The context of special education in Kuwait City is shaped by a blend of cultural, legal, and pedagogical frameworks that influence how Special Education Teachers operate within mainstream and specialized educational settings. This review explores existing research on the qualifications, responsibilities, challenges, and contributions of Special Education Teachers in Kuwait City while contextualizing their work within broader Middle Eastern educational paradigms.</w:t>
      </w:r>
    </w:p>
    <w:bookmarkEnd w:id="20"/>
    <w:bookmarkStart w:id="22" w:name="historical_context"/>
    <w:bookmarkStart w:id="21" w:name="X5c08a83ae5d42a650a6f62644f382532b9e2c97"/>
    <w:p>
      <w:pPr>
        <w:pStyle w:val="Heading2"/>
      </w:pPr>
      <w:r>
        <w:t xml:space="preserve">Historical Context of Special Education in Kuwait</w:t>
      </w:r>
    </w:p>
    <w:p>
      <w:pPr>
        <w:pStyle w:val="FirstParagraph"/>
      </w:pPr>
      <w:r>
        <w:t xml:space="preserve">The history of special education in Kuwait, including Kuwait City, has evolved alongside the nation’s modernization. Early efforts to support children with disabilities were limited to basic institutional care rather than formal educational integration. However, the establishment of the Ministry of Education (MoE) and subsequent policies have prioritized inclusive education as a key goal for national development. Research by Al-Kandari (2015) highlights that Kuwait’s special education system has transitioned from segregated models to a more integrated approach over the past two decades, driven by international influences such as the United Nations Convention on the Rights of Persons with Disabilities (UNCRPD). This shift underscores the growing importance of Special Education Teachers in fostering inclusive learning environments within Kuwait City.</w:t>
      </w:r>
    </w:p>
    <w:bookmarkEnd w:id="21"/>
    <w:bookmarkEnd w:id="22"/>
    <w:bookmarkStart w:id="24" w:name="current_status&quot;"/>
    <w:bookmarkStart w:id="23" w:name="X7c250099bd40e12bbe62f6f734ed146f2c3435d"/>
    <w:p>
      <w:pPr>
        <w:pStyle w:val="Heading2"/>
      </w:pPr>
      <w:r>
        <w:t xml:space="preserve">Current Status of Special Education in Kuwait City</w:t>
      </w:r>
    </w:p>
    <w:p>
      <w:pPr>
        <w:pStyle w:val="FirstParagraph"/>
      </w:pPr>
      <w:r>
        <w:t xml:space="preserve">Today, Kuwait City hosts a network of schools and centers dedicated to special education, including both public and private institutions. However, studies by Al-Hajri (2018) indicate that the number of trained Special Education Teachers remains insufficient to meet demand. The MoE has implemented programs such as the "Inclusive Education Strategy 2025," which emphasizes the need for specialized training for educators. Despite these initiatives, challenges persist in resource allocation, teacher recruitment, and curriculum adaptation to cater to diverse needs.</w:t>
      </w:r>
    </w:p>
    <w:bookmarkEnd w:id="23"/>
    <w:bookmarkEnd w:id="24"/>
    <w:bookmarkStart w:id="26" w:name="role_of_special_education_teachers"/>
    <w:bookmarkStart w:id="25" w:name="the-role-of-special-education-teachers"/>
    <w:p>
      <w:pPr>
        <w:pStyle w:val="Heading2"/>
      </w:pPr>
      <w:r>
        <w:t xml:space="preserve">The Role of Special Education Teachers</w:t>
      </w:r>
    </w:p>
    <w:p>
      <w:pPr>
        <w:pStyle w:val="FirstParagraph"/>
      </w:pPr>
      <w:r>
        <w:t xml:space="preserve">Special Education Teachers in Kuwait City are tasked with addressing the academic, social, and emotional needs of students with disabilities. Their roles encompass curriculum adaptation, individualized education planning (IEP), and collaboration with parents and general education teachers. Al-Mutairi (2017) notes that these educators must also navigate cultural norms that may influence perceptions of disability, requiring a balance between Western pedagogical practices and local values.</w:t>
      </w:r>
    </w:p>
    <w:p>
      <w:pPr>
        <w:pStyle w:val="BodyText"/>
      </w:pPr>
      <w:r>
        <w:t xml:space="preserve">Furthermore, Special Education Teachers in Kuwait City often work in resource rooms or co-teaching models within mainstream schools. Their expertise is critical for implementing accommodations such as assistive technologies and differentiated instruction. However, the lack of standardized training programs has led to variability in teaching methods across institutions.</w:t>
      </w:r>
    </w:p>
    <w:bookmarkEnd w:id="25"/>
    <w:bookmarkEnd w:id="26"/>
    <w:bookmarkStart w:id="28" w:name="challenges_faced"/>
    <w:bookmarkStart w:id="27" w:name="X698fddb5a72005149f01a792b68a80b1b703735"/>
    <w:p>
      <w:pPr>
        <w:pStyle w:val="Heading2"/>
      </w:pPr>
      <w:r>
        <w:t xml:space="preserve">Challenges Faced by Special Education Teachers</w:t>
      </w:r>
    </w:p>
    <w:p>
      <w:pPr>
        <w:pStyle w:val="FirstParagraph"/>
      </w:pPr>
      <w:r>
        <w:t xml:space="preserve">Several barriers hinder the effectiveness of Special Education Teachers in Kuwait City. First, limited access to specialized training programs has resulted in a shortage of qualified professionals. According to Al-Fadhli (2019), many teachers receive general education degrees without specific coursework on special needs pedagogy, leading to gaps in their ability to address complex cases.</w:t>
      </w:r>
    </w:p>
    <w:p>
      <w:pPr>
        <w:pStyle w:val="BodyText"/>
      </w:pPr>
      <w:r>
        <w:t xml:space="preserve">Second, resource constraints such as insufficient funding for assistive devices and lack of accessibility in school infrastructure pose significant obstacles. Additionally, societal stigma surrounding disability persists in Kuwait City, which can affect the inclusion of students with special needs. Special Education Teachers often face pressure to reconcile educational goals with cultural expectations.</w:t>
      </w:r>
    </w:p>
    <w:bookmarkEnd w:id="27"/>
    <w:bookmarkEnd w:id="28"/>
    <w:bookmarkStart w:id="30" w:name="cultural_and_societal_influences"/>
    <w:bookmarkStart w:id="29" w:name="Xd92841db0807ff3d6383b131c48478873fa9fba"/>
    <w:p>
      <w:pPr>
        <w:pStyle w:val="Heading2"/>
      </w:pPr>
      <w:r>
        <w:t xml:space="preserve">Cultural and Societal Influences on Special Education</w:t>
      </w:r>
    </w:p>
    <w:p>
      <w:pPr>
        <w:pStyle w:val="FirstParagraph"/>
      </w:pPr>
      <w:r>
        <w:t xml:space="preserve">The cultural context of Kuwait City plays a pivotal role in shaping the work of Special Education Teachers. Traditional views on disability, often rooted in religious or social beliefs, can create resistance to inclusive education practices. Research by Al-Sayed (2020) highlights that families may prioritize traditional care methods over formal schooling for children with disabilities, complicating efforts to enroll students in mainstream classrooms.</w:t>
      </w:r>
    </w:p>
    <w:p>
      <w:pPr>
        <w:pStyle w:val="BodyText"/>
      </w:pPr>
      <w:r>
        <w:t xml:space="preserve">Special Education Teachers must also navigate gender norms and societal expectations. For instance, female teachers may encounter challenges in certain communities due to cultural perceptions of women’s roles. Addressing these issues requires culturally responsive approaches that engage families and community leaders in promoting inclusion.</w:t>
      </w:r>
    </w:p>
    <w:bookmarkEnd w:id="29"/>
    <w:bookmarkEnd w:id="30"/>
    <w:bookmarkStart w:id="32" w:name="recommendations"/>
    <w:bookmarkStart w:id="31" w:name="X579c810a9f701de9a950792564447c4544dc4fd"/>
    <w:p>
      <w:pPr>
        <w:pStyle w:val="Heading2"/>
      </w:pPr>
      <w:r>
        <w:t xml:space="preserve">Recommendations for Improving Special Education Services</w:t>
      </w:r>
    </w:p>
    <w:p>
      <w:pPr>
        <w:pStyle w:val="FirstParagraph"/>
      </w:pPr>
      <w:r>
        <w:t xml:space="preserve">To enhance the effectiveness of Special Education Teachers in Kuwait City, several recommendations emerge from existing literature. First, expanding teacher training programs with a focus on special education methodologies is crucial. Partnerships between the MoE and international institutions could provide opportunities for professional development.</w:t>
      </w:r>
    </w:p>
    <w:p>
      <w:pPr>
        <w:pStyle w:val="BodyText"/>
      </w:pPr>
      <w:r>
        <w:t xml:space="preserve">Second, increasing funding for special education resources such as assistive technology and accessible school environments would reduce barriers to learning. Additionally, public awareness campaigns to combat stigma around disability could foster a more supportive environment for students with special needs.</w:t>
      </w:r>
    </w:p>
    <w:bookmarkEnd w:id="31"/>
    <w:bookmarkEnd w:id="32"/>
    <w:bookmarkStart w:id="33" w:name="conclusion"/>
    <w:p>
      <w:pPr>
        <w:pStyle w:val="Heading2"/>
      </w:pPr>
      <w:r>
        <w:t xml:space="preserve">Conclusion</w:t>
      </w:r>
    </w:p>
    <w:p>
      <w:pPr>
        <w:pStyle w:val="FirstParagraph"/>
      </w:pPr>
      <w:r>
        <w:t xml:space="preserve">This Literature Review underscores the vital yet complex role of Special Education Teachers in Kuwait City. While progress has been made in integrating inclusive education into the national curriculum, systemic challenges such as training gaps, resource limitations, and cultural attitudes continue to shape their work. Addressing these issues requires collaborative efforts among policymakers, educators, and communities to ensure that all students receive equitable access to quality education. The experiences of Special Education Teachers in Kuwait City offer valuable insights for developing region-specific strategies that align with global standards while respecting local contexts.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Kuwait Kuwait City</dc:title>
  <dc:creator/>
  <dc:language>en</dc:language>
  <cp:keywords/>
  <dcterms:created xsi:type="dcterms:W3CDTF">2026-07-24T16:26:05Z</dcterms:created>
  <dcterms:modified xsi:type="dcterms:W3CDTF">2026-07-24T16:26:05Z</dcterms:modified>
</cp:coreProperties>
</file>

<file path=docProps/custom.xml><?xml version="1.0" encoding="utf-8"?>
<Properties xmlns="http://schemas.openxmlformats.org/officeDocument/2006/custom-properties" xmlns:vt="http://schemas.openxmlformats.org/officeDocument/2006/docPropsVTypes"/>
</file>