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658cec54084ea7deeb40fdaae8ccba913b5b5ae"/>
    <w:p>
      <w:pPr>
        <w:pStyle w:val="Heading1"/>
      </w:pPr>
      <w:r>
        <w:t xml:space="preserve">Literature Review: The Role of the Special Education Teacher in Nigeria Abuja</w:t>
      </w:r>
    </w:p>
    <w:p>
      <w:pPr>
        <w:pStyle w:val="FirstParagraph"/>
      </w:pPr>
      <w:r>
        <w:rPr>
          <w:bCs/>
          <w:b/>
        </w:rPr>
        <w:t xml:space="preserve">Literature Review:</w:t>
      </w:r>
      <w:r>
        <w:t xml:space="preserve"> </w:t>
      </w:r>
      <w:r>
        <w:t xml:space="preserve">The field of special education has gained increasing attention globally, driven by the need to address diverse learning needs and promote inclusive education. In Nigeria, particularly in Abuja, the capital city and a hub for educational policy development, the role of the Special Education Teacher remains pivotal in addressing challenges related to accessibility, resource allocation, and societal integration. This review synthesizes existing literature on special education in Nigeria Abuja to highlight the contributions, challenges, and future directions for Special Education Teachers (SETs) in this context.</w:t>
      </w:r>
    </w:p>
    <w:bookmarkStart w:id="20" w:name="X477cb6a0f248704ce42b4264f68cadefc062d36"/>
    <w:p>
      <w:pPr>
        <w:pStyle w:val="Heading2"/>
      </w:pPr>
      <w:r>
        <w:t xml:space="preserve">1. Introduction to Special Education in Nigeria Abuja</w:t>
      </w:r>
    </w:p>
    <w:p>
      <w:pPr>
        <w:pStyle w:val="FirstParagraph"/>
      </w:pPr>
      <w:r>
        <w:t xml:space="preserve">Nigeria’s National Policy on Education (2013) emphasizes the importance of inclusive education, which aligns with global frameworks such as the United Nations Convention on the Rights of Persons with Disabilities (UNCRPD). In Abuja, where federal institutions and policy-making bodies are concentrated, special education has been prioritized as a key component of national development. However, literature suggests that while awareness is growing, implementation remains uneven due to systemic barriers.</w:t>
      </w:r>
    </w:p>
    <w:bookmarkEnd w:id="20"/>
    <w:bookmarkStart w:id="21" w:name="X34b77d24e46560f5cc00f81a2c3411bd7c22136"/>
    <w:p>
      <w:pPr>
        <w:pStyle w:val="Heading2"/>
      </w:pPr>
      <w:r>
        <w:t xml:space="preserve">2. Role of the Special Education Teacher in Nigeria Abuja</w:t>
      </w:r>
    </w:p>
    <w:p>
      <w:pPr>
        <w:pStyle w:val="FirstParagraph"/>
      </w:pPr>
      <w:r>
        <w:rPr>
          <w:bCs/>
          <w:b/>
        </w:rPr>
        <w:t xml:space="preserve">Special Education Teacher</w:t>
      </w:r>
      <w:r>
        <w:t xml:space="preserve"> </w:t>
      </w:r>
      <w:r>
        <w:t xml:space="preserve">(SETs) in Nigeria Abuja are tasked with designing and implementing individualized education programs (IEPs) tailored to the needs of students with disabilities, including physical, intellectual, sensory, or emotional impairments. Research by Adeyemi and Ogunleye (2018) highlights that SETs in Abuja often work within mainstream schools or specialized institutions such as the Federal Government College for the Deaf in Abuja. Their role extends beyond academic instruction to include behavior management, advocacy for students, and collaboration with parents and other professionals.</w:t>
      </w:r>
    </w:p>
    <w:bookmarkEnd w:id="21"/>
    <w:bookmarkStart w:id="22" w:name="Xde875da57140e929fb867e348aceb06d5dd9407"/>
    <w:p>
      <w:pPr>
        <w:pStyle w:val="Heading2"/>
      </w:pPr>
      <w:r>
        <w:t xml:space="preserve">3. Challenges Faced by Special Education Teachers in Nigeria Abuja</w:t>
      </w:r>
    </w:p>
    <w:p>
      <w:pPr>
        <w:pStyle w:val="FirstParagraph"/>
      </w:pPr>
      <w:r>
        <w:t xml:space="preserve">Literature on SETs in Nigeria underscores several challenges unique to the Abuja context. First, **Nigeria Abuja** faces a shortage of trained SETs, with many schools relying on general education teachers who lack specialized training (Adebowale &amp; Akinola, 2020). This gap is exacerbated by inadequate funding for special education infrastructure and resources. Additionally, societal stigma against disabilities persists in Abuja’s communities, making it difficult for SETs to foster inclusive environments.</w:t>
      </w:r>
    </w:p>
    <w:p>
      <w:pPr>
        <w:pStyle w:val="BodyText"/>
      </w:pPr>
      <w:r>
        <w:t xml:space="preserve">Another challenge is the lack of standardized training programs for SETs. While institutions like the National Educational Research and Development Council (NERDC) have developed guidelines, implementation remains inconsistent. A 2021 study by Obi and Nwosu found that only 35% of SETs in Abuja had completed formal postgraduate special education programs, compared to global benchmarks.</w:t>
      </w:r>
    </w:p>
    <w:bookmarkEnd w:id="22"/>
    <w:bookmarkStart w:id="23" w:name="Xc67e174e22d41d7b8458e1f8f428dbc13608474"/>
    <w:p>
      <w:pPr>
        <w:pStyle w:val="Heading2"/>
      </w:pPr>
      <w:r>
        <w:t xml:space="preserve">4. Policy and Institutional Support for Special Education in Nigeria Abuja</w:t>
      </w:r>
    </w:p>
    <w:p>
      <w:pPr>
        <w:pStyle w:val="FirstParagraph"/>
      </w:pPr>
      <w:r>
        <w:t xml:space="preserve">The Nigerian government has introduced policies to support special education, including the National Policy on Education’s emphasis on free and compulsory basic education for all children, regardless of disability (FGN, 2013). In **Nigeria Abuja**, the Federal Capital Territory Administration (FCTA) has launched initiatives such as the Abuja Inclusive Education Project (AIEP), which aims to integrate students with disabilities into mainstream schools. However, literature suggests that these programs often lack sufficient funding and monitoring mechanisms.</w:t>
      </w:r>
    </w:p>
    <w:p>
      <w:pPr>
        <w:pStyle w:val="BodyText"/>
      </w:pPr>
      <w:r>
        <w:t xml:space="preserve">Special Education Teachers in Abuja also rely on institutions like the Federal College of Education (Special) in Lagos for training, though accessibility to such resources is limited for educators in the FCTA. This disparity highlights a need for localized training centers and partnerships between federal agencies and NGOs to enhance capacity-building.</w:t>
      </w:r>
    </w:p>
    <w:bookmarkEnd w:id="23"/>
    <w:bookmarkStart w:id="24" w:name="Xbfd9b0d2bb0c6bdd209a24338a00fdbf6bb8508"/>
    <w:p>
      <w:pPr>
        <w:pStyle w:val="Heading2"/>
      </w:pPr>
      <w:r>
        <w:t xml:space="preserve">5. Contributions of Special Education Teachers to Inclusive Education</w:t>
      </w:r>
    </w:p>
    <w:p>
      <w:pPr>
        <w:pStyle w:val="FirstParagraph"/>
      </w:pPr>
      <w:r>
        <w:rPr>
          <w:bCs/>
          <w:b/>
        </w:rPr>
        <w:t xml:space="preserve">Literature Review:</w:t>
      </w:r>
      <w:r>
        <w:t xml:space="preserve"> </w:t>
      </w:r>
      <w:r>
        <w:t xml:space="preserve">Despite challenges, SETs in **Nigeria Abuja** play a critical role in advancing inclusive education. Studies by Ejiofor (2019) and Okafor (2021) note that SETs have successfully implemented assistive technologies and modified curricula to meet the needs of students with disabilities. For example, in Abuja’s primary schools, SETs have introduced Braille materials for visually impaired students and sign language interpreters for hearing-impaired learners.</w:t>
      </w:r>
    </w:p>
    <w:p>
      <w:pPr>
        <w:pStyle w:val="BodyText"/>
      </w:pPr>
      <w:r>
        <w:t xml:space="preserve">Moreover, SETs act as advocates for policy reform. Literature indicates that their involvement in local education committees has led to improved resource allocation and awareness campaigns about disability rights in Abuja communities.</w:t>
      </w:r>
    </w:p>
    <w:bookmarkEnd w:id="24"/>
    <w:bookmarkStart w:id="25" w:name="Xa0b287daf41364a392e02a9c60140d42e77937a"/>
    <w:p>
      <w:pPr>
        <w:pStyle w:val="Heading2"/>
      </w:pPr>
      <w:r>
        <w:t xml:space="preserve">6. Future Directions for Special Education Teachers in Nigeria Abuja</w:t>
      </w:r>
    </w:p>
    <w:p>
      <w:pPr>
        <w:pStyle w:val="FirstParagraph"/>
      </w:pPr>
      <w:r>
        <w:t xml:space="preserve">To address current gaps, literature emphasizes the need for increased investment in **Special Education Teacher** training programs tailored to the unique needs of Abuja’s diverse population. Research by Adebayo and Ajayi (2022) recommends integrating cultural competence into SET training, given the multi-ethnic nature of Abuja’s society.</w:t>
      </w:r>
    </w:p>
    <w:p>
      <w:pPr>
        <w:pStyle w:val="BodyText"/>
      </w:pPr>
      <w:r>
        <w:t xml:space="preserve">Another priority is the development of a centralized database for special education resources in **Nigeria Abuja**. This would help SETs access materials, share best practices, and collaborate with international organizations like UNESCO or Save the Children, which have partnered with Nigerian institutions to improve inclusive education.</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 the Special Education Teacher in **Nigeria Abuja** is both critical and complex. While existing literature highlights progress in policy frameworks and on-the-ground contributions, significant challenges persist, including training gaps, resource shortages, and societal stigma. As **Nigeria Abuja** continues to evolve as a center for educational innovation, the Special Education Teacher must be at the forefront of efforts to ensure equitable access to quality education for all learners.</w:t>
      </w:r>
    </w:p>
    <w:p>
      <w:pPr>
        <w:pStyle w:val="BodyText"/>
      </w:pPr>
      <w:r>
        <w:t xml:space="preserve">Further research is needed to evaluate the long-term impact of current initiatives and to explore culturally responsive strategies for SETs. By addressing these issues, Nigeria Abuja can emerge as a model for inclusive education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Nigeria Abuja</dc:title>
  <dc:creator/>
  <dc:language>en</dc:language>
  <cp:keywords/>
  <dcterms:created xsi:type="dcterms:W3CDTF">2026-07-24T13:17:04Z</dcterms:created>
  <dcterms:modified xsi:type="dcterms:W3CDTF">2026-07-24T13:17:04Z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