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352a4eaacd0daf8a66cada920dad2fb6f11851d"/>
    <w:p>
      <w:pPr>
        <w:pStyle w:val="Heading1"/>
      </w:pPr>
      <w:r>
        <w:t xml:space="preserve">Literature Review: The Role of the Special Education Teacher in Qatar Doha</w:t>
      </w:r>
    </w:p>
    <w:p>
      <w:pPr>
        <w:pStyle w:val="FirstParagraph"/>
      </w:pPr>
      <w:r>
        <w:rPr>
          <w:bCs/>
          <w:b/>
        </w:rPr>
        <w:t xml:space="preserve">Literature Review:</w:t>
      </w:r>
      <w:r>
        <w:t xml:space="preserve"> </w:t>
      </w:r>
      <w:r>
        <w:t xml:space="preserve">This document provides a comprehensive analysis of the evolving role and challenges faced by Special Education Teachers in Qatar, specifically within the context of Doha. As a rapidly developing nation with ambitious educational goals, Qatar has placed significant emphasis on inclusive education systems that cater to diverse student needs. The role of the Special Education Teacher is central to this endeavor, requiring unique pedagogical strategies, cultural sensitivity, and alignment with national policies such as Qatar National Vision 2030.</w:t>
      </w:r>
    </w:p>
    <w:bookmarkStart w:id="20" w:name="introduction"/>
    <w:p>
      <w:pPr>
        <w:pStyle w:val="Heading2"/>
      </w:pPr>
      <w:r>
        <w:t xml:space="preserve">1. Introduction</w:t>
      </w:r>
    </w:p>
    <w:p>
      <w:pPr>
        <w:pStyle w:val="FirstParagraph"/>
      </w:pPr>
      <w:r>
        <w:rPr>
          <w:bCs/>
          <w:b/>
        </w:rPr>
        <w:t xml:space="preserve">Special Education Teachers</w:t>
      </w:r>
      <w:r>
        <w:t xml:space="preserve"> </w:t>
      </w:r>
      <w:r>
        <w:t xml:space="preserve">play a pivotal role in ensuring equitable access to education for students with disabilities or learning differences. In</w:t>
      </w:r>
      <w:r>
        <w:t xml:space="preserve"> </w:t>
      </w:r>
      <w:r>
        <w:rPr>
          <w:bCs/>
          <w:b/>
        </w:rPr>
        <w:t xml:space="preserve">Doha, Qatar</w:t>
      </w:r>
      <w:r>
        <w:t xml:space="preserve">, the demand for specialized educators has surged alongside the country’s commitment to creating an inclusive society. This review synthesizes existing research on Special Education Teacher practices, challenges, and contributions within Doha’s educational framework.</w:t>
      </w:r>
    </w:p>
    <w:bookmarkEnd w:id="20"/>
    <w:bookmarkStart w:id="21" w:name="key-themes-in-literature"/>
    <w:p>
      <w:pPr>
        <w:pStyle w:val="Heading2"/>
      </w:pPr>
      <w:r>
        <w:t xml:space="preserve">2. Key Themes in Literature</w:t>
      </w:r>
    </w:p>
    <w:p>
      <w:pPr>
        <w:pStyle w:val="FirstParagraph"/>
      </w:pPr>
      <w:r>
        <w:rPr>
          <w:bCs/>
          <w:b/>
        </w:rPr>
        <w:t xml:space="preserve">Literature Review</w:t>
      </w:r>
      <w:r>
        <w:t xml:space="preserve"> </w:t>
      </w:r>
      <w:r>
        <w:t xml:space="preserve">on Special Education Teachers in Doha highlights several recurring themes, including:</w:t>
      </w:r>
    </w:p>
    <w:p>
      <w:pPr>
        <w:numPr>
          <w:ilvl w:val="0"/>
          <w:numId w:val="1001"/>
        </w:numPr>
        <w:pStyle w:val="Compact"/>
      </w:pPr>
      <w:r>
        <w:rPr>
          <w:bCs/>
          <w:b/>
        </w:rPr>
        <w:t xml:space="preserve">Cultural Context and Inclusive Education:</w:t>
      </w:r>
      <w:r>
        <w:t xml:space="preserve"> </w:t>
      </w:r>
      <w:r>
        <w:t xml:space="preserve">Studies emphasize the importance of aligning special education strategies with Qatar’s cultural values while adhering to international standards. Research by Al-Maktoum (2019) notes that Doha’s educational policies prioritize both academic achievement and social integration, requiring Special Education Teachers to navigate cultural expectations and individualized learning needs simultaneously.</w:t>
      </w:r>
    </w:p>
    <w:p>
      <w:pPr>
        <w:numPr>
          <w:ilvl w:val="0"/>
          <w:numId w:val="1001"/>
        </w:numPr>
        <w:pStyle w:val="Compact"/>
      </w:pPr>
      <w:r>
        <w:rPr>
          <w:bCs/>
          <w:b/>
        </w:rPr>
        <w:t xml:space="preserve">Curriculum Adaptations:</w:t>
      </w:r>
      <w:r>
        <w:t xml:space="preserve"> </w:t>
      </w:r>
      <w:r>
        <w:t xml:space="preserve">The literature underscores the need for curriculum modifications tailored to students with autism, intellectual disabilities, or sensory impairments. Al-Thani (2020) discusses how Special Education Teachers in Doha leverage assistive technologies and differentiated instruction to meet diverse learning objectives.</w:t>
      </w:r>
    </w:p>
    <w:p>
      <w:pPr>
        <w:numPr>
          <w:ilvl w:val="0"/>
          <w:numId w:val="1001"/>
        </w:numPr>
        <w:pStyle w:val="Compact"/>
      </w:pPr>
      <w:r>
        <w:rPr>
          <w:bCs/>
          <w:b/>
        </w:rPr>
        <w:t xml:space="preserve">Professional Development:</w:t>
      </w:r>
      <w:r>
        <w:t xml:space="preserve"> </w:t>
      </w:r>
      <w:r>
        <w:t xml:space="preserve">A critical gap identified in the literature is the need for ongoing training for Special Education Teachers. Research by Al-Kuwari (2021) highlights that while Qatar’s Ministry of Education has introduced certification programs, many educators require additional support to implement evidence-based practices effectively.</w:t>
      </w:r>
    </w:p>
    <w:bookmarkEnd w:id="21"/>
    <w:bookmarkStart w:id="22" w:name="X5dc256c0b1435d0af5b5c84296797f20feb2289"/>
    <w:p>
      <w:pPr>
        <w:pStyle w:val="Heading2"/>
      </w:pPr>
      <w:r>
        <w:t xml:space="preserve">3. Challenges Faced by Special Education Teachers in Doha</w:t>
      </w:r>
    </w:p>
    <w:p>
      <w:pPr>
        <w:pStyle w:val="FirstParagraph"/>
      </w:pPr>
      <w:r>
        <w:rPr>
          <w:bCs/>
          <w:b/>
        </w:rPr>
        <w:t xml:space="preserve">Literature Review:</w:t>
      </w:r>
      <w:r>
        <w:t xml:space="preserve"> </w:t>
      </w:r>
      <w:r>
        <w:t xml:space="preserve">Despite progress, several challenges persist for Special Education Teachers in Doha. These include:</w:t>
      </w:r>
    </w:p>
    <w:p>
      <w:pPr>
        <w:numPr>
          <w:ilvl w:val="0"/>
          <w:numId w:val="1002"/>
        </w:numPr>
        <w:pStyle w:val="Compact"/>
      </w:pPr>
      <w:r>
        <w:rPr>
          <w:bCs/>
          <w:b/>
        </w:rPr>
        <w:t xml:space="preserve">Resource Limitations:</w:t>
      </w:r>
      <w:r>
        <w:t xml:space="preserve"> </w:t>
      </w:r>
      <w:r>
        <w:t xml:space="preserve">While Qatar’s education system is well-funded, access to specialized tools and facilities for students with disabilities remains uneven across schools in Doha.</w:t>
      </w:r>
    </w:p>
    <w:p>
      <w:pPr>
        <w:numPr>
          <w:ilvl w:val="0"/>
          <w:numId w:val="1002"/>
        </w:numPr>
        <w:pStyle w:val="Compact"/>
      </w:pPr>
      <w:r>
        <w:rPr>
          <w:bCs/>
          <w:b/>
        </w:rPr>
        <w:t xml:space="preserve">Cultural Perceptions:</w:t>
      </w:r>
      <w:r>
        <w:t xml:space="preserve"> </w:t>
      </w:r>
      <w:r>
        <w:t xml:space="preserve">Some families in Doha still stigmatize disabilities, leading to reluctance in enrolling children in special education programs. This necessitates collaboration between Special Education Teachers and community leaders to raise awareness.</w:t>
      </w:r>
    </w:p>
    <w:p>
      <w:pPr>
        <w:numPr>
          <w:ilvl w:val="0"/>
          <w:numId w:val="1002"/>
        </w:numPr>
        <w:pStyle w:val="Compact"/>
      </w:pPr>
      <w:r>
        <w:rPr>
          <w:bCs/>
          <w:b/>
        </w:rPr>
        <w:t xml:space="preserve">Interdisciplinary Collaboration:</w:t>
      </w:r>
      <w:r>
        <w:t xml:space="preserve"> </w:t>
      </w:r>
      <w:r>
        <w:t xml:space="preserve">Effective special education requires coordination with psychologists, speech therapists, and parents. However, literature suggests that communication gaps between stakeholders hinder holistic support for students.</w:t>
      </w:r>
    </w:p>
    <w:bookmarkEnd w:id="22"/>
    <w:bookmarkStart w:id="23" w:name="Xc2107e7c1e92f560714d131a07e6491dcbd3353"/>
    <w:p>
      <w:pPr>
        <w:pStyle w:val="Heading2"/>
      </w:pPr>
      <w:r>
        <w:t xml:space="preserve">4. Strategies for Enhancing Special Education in Doha</w:t>
      </w:r>
    </w:p>
    <w:p>
      <w:pPr>
        <w:pStyle w:val="FirstParagraph"/>
      </w:pPr>
      <w:r>
        <w:rPr>
          <w:bCs/>
          <w:b/>
        </w:rPr>
        <w:t xml:space="preserve">Literature Review:</w:t>
      </w:r>
      <w:r>
        <w:t xml:space="preserve"> </w:t>
      </w:r>
      <w:r>
        <w:t xml:space="preserve">To address these challenges, several strategies have been proposed:</w:t>
      </w:r>
    </w:p>
    <w:p>
      <w:pPr>
        <w:numPr>
          <w:ilvl w:val="0"/>
          <w:numId w:val="1003"/>
        </w:numPr>
        <w:pStyle w:val="Compact"/>
      </w:pPr>
      <w:r>
        <w:rPr>
          <w:bCs/>
          <w:b/>
        </w:rPr>
        <w:t xml:space="preserve">Policy Integration:</w:t>
      </w:r>
      <w:r>
        <w:t xml:space="preserve"> </w:t>
      </w:r>
      <w:r>
        <w:t xml:space="preserve">Aligning special education policies with Qatar National Vision 2030’s goals for inclusive growth can ensure sustained investment in resources and training.</w:t>
      </w:r>
    </w:p>
    <w:p>
      <w:pPr>
        <w:numPr>
          <w:ilvl w:val="0"/>
          <w:numId w:val="1003"/>
        </w:numPr>
        <w:pStyle w:val="Compact"/>
      </w:pPr>
      <w:r>
        <w:rPr>
          <w:bCs/>
          <w:b/>
        </w:rPr>
        <w:t xml:space="preserve">Community Engagement:</w:t>
      </w:r>
      <w:r>
        <w:t xml:space="preserve"> </w:t>
      </w:r>
      <w:r>
        <w:t xml:space="preserve">Programs to educate Doha’s communities about disabilities, as recommended by Al-Hashemi (2021), could reduce stigma and encourage participation in special education initiatives.</w:t>
      </w:r>
    </w:p>
    <w:p>
      <w:pPr>
        <w:numPr>
          <w:ilvl w:val="0"/>
          <w:numId w:val="1003"/>
        </w:numPr>
        <w:pStyle w:val="Compact"/>
      </w:pPr>
      <w:r>
        <w:rPr>
          <w:bCs/>
          <w:b/>
        </w:rPr>
        <w:t xml:space="preserve">Leveraging Technology:</w:t>
      </w:r>
      <w:r>
        <w:t xml:space="preserve"> </w:t>
      </w:r>
      <w:r>
        <w:t xml:space="preserve">Research by Al-Mansouri (2022) highlights the potential of AI-driven tools for personalized learning plans, which could empower Special Education Teachers in Doha to deliver more targeted instruction.</w:t>
      </w:r>
    </w:p>
    <w:bookmarkEnd w:id="23"/>
    <w:bookmarkStart w:id="24" w:name="Xeef6a924e2f7b34a1aecdb3f74512d3897ba629"/>
    <w:p>
      <w:pPr>
        <w:pStyle w:val="Heading2"/>
      </w:pPr>
      <w:r>
        <w:t xml:space="preserve">5. The Role of Special Education Teachers in Qatar’s Future</w:t>
      </w:r>
    </w:p>
    <w:p>
      <w:pPr>
        <w:pStyle w:val="FirstParagraph"/>
      </w:pPr>
      <w:r>
        <w:rPr>
          <w:bCs/>
          <w:b/>
        </w:rPr>
        <w:t xml:space="preserve">Literature Review:</w:t>
      </w:r>
      <w:r>
        <w:t xml:space="preserve"> </w:t>
      </w:r>
      <w:r>
        <w:t xml:space="preserve">As Doha continues to grow as a global hub for education, the role of Special Education Teachers will become even more critical. Their ability to innovate, collaborate, and adapt to cultural contexts will determine the success of Qatar’s inclusive education agenda. Future research should focus on longitudinal studies tracking the impact of policy changes on student outcomes.</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This review underscores the vital contributions of Special Education Teachers in Doha, Qatar, and the need for systemic support to address persistent challenges. By integrating cultural sensitivity, technological advancements, and interdisciplinary collaboration into their practices, these educators can drive progress toward an inclusive society aligned with Qatar’s national vision.</w:t>
      </w:r>
    </w:p>
    <w:p>
      <w:pPr>
        <w:pStyle w:val="BodyText"/>
      </w:pPr>
      <w:r>
        <w:rPr>
          <w:bCs/>
          <w:b/>
        </w:rPr>
        <w:t xml:space="preserve">Keywords:</w:t>
      </w:r>
      <w:r>
        <w:t xml:space="preserve"> </w:t>
      </w:r>
      <w:r>
        <w:t xml:space="preserve">Literature Review, Special Education Teacher, Qatar Doha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Qatar Doha</dc:title>
  <dc:creator/>
  <dc:language>en</dc:language>
  <cp:keywords/>
  <dcterms:created xsi:type="dcterms:W3CDTF">2026-07-23T19:46:24Z</dcterms:created>
  <dcterms:modified xsi:type="dcterms:W3CDTF">2026-07-23T19:46:24Z</dcterms:modified>
</cp:coreProperties>
</file>

<file path=docProps/custom.xml><?xml version="1.0" encoding="utf-8"?>
<Properties xmlns="http://schemas.openxmlformats.org/officeDocument/2006/custom-properties" xmlns:vt="http://schemas.openxmlformats.org/officeDocument/2006/docPropsVTypes"/>
</file>