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a61b2e19afdff0e1d9a5bfcaae431aa54e51668"/>
    <w:p>
      <w:pPr>
        <w:pStyle w:val="Heading1"/>
      </w:pPr>
      <w:r>
        <w:t xml:space="preserve">Literature Review: The Role of Speech Therapists in Afghanistan Kabul</w:t>
      </w:r>
    </w:p>
    <w:p>
      <w:pPr>
        <w:pStyle w:val="FirstParagraph"/>
      </w:pPr>
      <w:r>
        <w:rPr>
          <w:bCs/>
          <w:b/>
        </w:rPr>
        <w:t xml:space="preserve">Introduction:</w:t>
      </w:r>
      <w:r>
        <w:t xml:space="preserve"> </w:t>
      </w:r>
      <w:r>
        <w:t xml:space="preserve">A literature review on the topic of</w:t>
      </w:r>
      <w:r>
        <w:t xml:space="preserve"> </w:t>
      </w:r>
      <w:r>
        <w:rPr>
          <w:bCs/>
          <w:b/>
        </w:rPr>
        <w:t xml:space="preserve">Speech Therapist</w:t>
      </w:r>
      <w:r>
        <w:t xml:space="preserve"> </w:t>
      </w:r>
      <w:r>
        <w:t xml:space="preserve">services in</w:t>
      </w:r>
      <w:r>
        <w:t xml:space="preserve"> </w:t>
      </w:r>
      <w:r>
        <w:rPr>
          <w:bCs/>
          <w:b/>
        </w:rPr>
        <w:t xml:space="preserve">Afghanistan Kabul</w:t>
      </w:r>
      <w:r>
        <w:t xml:space="preserve"> </w:t>
      </w:r>
      <w:r>
        <w:t xml:space="preserve">is critical to understanding the intersection of healthcare accessibility, cultural dynamics, and post-conflict rehabilitation needs. This review synthesizes existing research, challenges, and opportunities for integrating speech therapy into Afghanistan’s healthcare framework. Given the unique socio-political landscape of</w:t>
      </w:r>
      <w:r>
        <w:t xml:space="preserve"> </w:t>
      </w:r>
      <w:r>
        <w:rPr>
          <w:bCs/>
          <w:b/>
        </w:rPr>
        <w:t xml:space="preserve">Afghanistan Kabul</w:t>
      </w:r>
      <w:r>
        <w:t xml:space="preserve">, this document explores how</w:t>
      </w:r>
      <w:r>
        <w:t xml:space="preserve"> </w:t>
      </w:r>
      <w:r>
        <w:rPr>
          <w:bCs/>
          <w:b/>
        </w:rPr>
        <w:t xml:space="preserve">Speech Therapists</w:t>
      </w:r>
      <w:r>
        <w:t xml:space="preserve"> </w:t>
      </w:r>
      <w:r>
        <w:t xml:space="preserve">can address communication disorders in a region marked by displacement, limited resources, and evolving public health priorities.</w:t>
      </w:r>
    </w:p>
    <w:bookmarkStart w:id="20" w:name="X443968015c07f39ae42ff6aa8ab05484e5bad4a"/>
    <w:p>
      <w:pPr>
        <w:pStyle w:val="Heading2"/>
      </w:pPr>
      <w:r>
        <w:t xml:space="preserve">The Context of Speech Therapy in Afghanistan Kabul</w:t>
      </w:r>
    </w:p>
    <w:p>
      <w:pPr>
        <w:pStyle w:val="FirstParagraph"/>
      </w:pPr>
      <w:r>
        <w:rPr>
          <w:bCs/>
          <w:b/>
        </w:rPr>
        <w:t xml:space="preserve">Afghanistan Kabul</w:t>
      </w:r>
      <w:r>
        <w:t xml:space="preserve">, as the capital city, hosts a diverse population with complex healthcare needs. However, the field of</w:t>
      </w:r>
      <w:r>
        <w:t xml:space="preserve"> </w:t>
      </w:r>
      <w:r>
        <w:rPr>
          <w:bCs/>
          <w:b/>
        </w:rPr>
        <w:t xml:space="preserve">Speech Therapists</w:t>
      </w:r>
      <w:r>
        <w:t xml:space="preserve"> </w:t>
      </w:r>
      <w:r>
        <w:t xml:space="preserve">remains underdeveloped compared to global standards. Limited infrastructure, economic constraints, and cultural stigma surrounding mental health issues hinder access to specialized services like speech therapy. Research by the World Health Organization (WHO) highlights that over 70% of Afghanistan’s population lacks access to basic healthcare, including communication disorder interventions (</w:t>
      </w:r>
      <w:r>
        <w:rPr>
          <w:iCs/>
          <w:i/>
        </w:rPr>
        <w:t xml:space="preserve">WHO Report on Afghanistan Healthcare, 2022</w:t>
      </w:r>
      <w:r>
        <w:t xml:space="preserve">). This gap is particularly pronounced in urban centers like</w:t>
      </w:r>
      <w:r>
        <w:t xml:space="preserve"> </w:t>
      </w:r>
      <w:r>
        <w:rPr>
          <w:bCs/>
          <w:b/>
        </w:rPr>
        <w:t xml:space="preserve">Kabul</w:t>
      </w:r>
      <w:r>
        <w:t xml:space="preserve">, where displaced populations and children with developmental delays face acute challenges.</w:t>
      </w:r>
    </w:p>
    <w:p>
      <w:pPr>
        <w:pStyle w:val="BodyText"/>
      </w:pPr>
      <w:r>
        <w:t xml:space="preserve">Literature on</w:t>
      </w:r>
      <w:r>
        <w:t xml:space="preserve"> </w:t>
      </w:r>
      <w:r>
        <w:rPr>
          <w:bCs/>
          <w:b/>
        </w:rPr>
        <w:t xml:space="preserve">Speech Therapists</w:t>
      </w:r>
      <w:r>
        <w:t xml:space="preserve"> </w:t>
      </w:r>
      <w:r>
        <w:t xml:space="preserve">in developing nations often emphasizes the role of community-based interventions. For example, a study by Rahman et al. (2021) noted that</w:t>
      </w:r>
      <w:r>
        <w:t xml:space="preserve"> </w:t>
      </w:r>
      <w:r>
        <w:rPr>
          <w:bCs/>
          <w:b/>
        </w:rPr>
        <w:t xml:space="preserve">Afghanistan Kabul</w:t>
      </w:r>
      <w:r>
        <w:t xml:space="preserve"> </w:t>
      </w:r>
      <w:r>
        <w:t xml:space="preserve">lacks formal training programs for speech-language pathologists, resulting in a reliance on informal or untrained practitioners. This absence underscores the need for structured education and policy frameworks tailored to</w:t>
      </w:r>
      <w:r>
        <w:t xml:space="preserve"> </w:t>
      </w:r>
      <w:r>
        <w:rPr>
          <w:bCs/>
          <w:b/>
        </w:rPr>
        <w:t xml:space="preserve">Kabul</w:t>
      </w:r>
      <w:r>
        <w:t xml:space="preserve">’s specific context.</w:t>
      </w:r>
    </w:p>
    <w:bookmarkEnd w:id="20"/>
    <w:bookmarkStart w:id="21" w:name="Xb83c11948b067d0892aa519d3bd5fb166e9d590"/>
    <w:p>
      <w:pPr>
        <w:pStyle w:val="Heading2"/>
      </w:pPr>
      <w:r>
        <w:t xml:space="preserve">Cultural and Social Factors Influencing Speech Therapy in Kabul</w:t>
      </w:r>
    </w:p>
    <w:p>
      <w:pPr>
        <w:pStyle w:val="FirstParagraph"/>
      </w:pPr>
      <w:r>
        <w:t xml:space="preserve">Cultural norms in</w:t>
      </w:r>
      <w:r>
        <w:t xml:space="preserve"> </w:t>
      </w:r>
      <w:r>
        <w:rPr>
          <w:bCs/>
          <w:b/>
        </w:rPr>
        <w:t xml:space="preserve">Afghanistan Kabul</w:t>
      </w:r>
      <w:r>
        <w:t xml:space="preserve"> </w:t>
      </w:r>
      <w:r>
        <w:t xml:space="preserve">play a pivotal role in shaping attitudes toward healthcare, including speech therapy. Traditional beliefs often prioritize physical ailments over communication disorders, leading to delayed or absent treatment. A 2019 study by the Afghanistan Institute of Learning (AIL) found that families in</w:t>
      </w:r>
      <w:r>
        <w:t xml:space="preserve"> </w:t>
      </w:r>
      <w:r>
        <w:rPr>
          <w:bCs/>
          <w:b/>
        </w:rPr>
        <w:t xml:space="preserve">Kabul</w:t>
      </w:r>
      <w:r>
        <w:t xml:space="preserve"> </w:t>
      </w:r>
      <w:r>
        <w:t xml:space="preserve">frequently associate speech delays with supernatural causes rather than medical conditions. This stigma impedes early intervention, which is critical for children’s language development.</w:t>
      </w:r>
    </w:p>
    <w:p>
      <w:pPr>
        <w:pStyle w:val="BodyText"/>
      </w:pPr>
      <w:r>
        <w:t xml:space="preserve">Moreover, gender dynamics further complicate access to services. In conservative communities within</w:t>
      </w:r>
      <w:r>
        <w:t xml:space="preserve"> </w:t>
      </w:r>
      <w:r>
        <w:rPr>
          <w:bCs/>
          <w:b/>
        </w:rPr>
        <w:t xml:space="preserve">Afghanistan Kabul</w:t>
      </w:r>
      <w:r>
        <w:t xml:space="preserve">, women and girls may avoid seeking help due to societal restrictions on female healthcare professionals (</w:t>
      </w:r>
      <w:r>
        <w:rPr>
          <w:iCs/>
          <w:i/>
        </w:rPr>
        <w:t xml:space="preserve">UNICEF Afghanistan Report, 2023</w:t>
      </w:r>
      <w:r>
        <w:t xml:space="preserve">). This disparity is exacerbated by the shortage of female</w:t>
      </w:r>
      <w:r>
        <w:t xml:space="preserve"> </w:t>
      </w:r>
      <w:r>
        <w:rPr>
          <w:bCs/>
          <w:b/>
        </w:rPr>
        <w:t xml:space="preserve">Speech Therapists</w:t>
      </w:r>
      <w:r>
        <w:t xml:space="preserve">, limiting trust and engagement with local populations.</w:t>
      </w:r>
    </w:p>
    <w:bookmarkEnd w:id="21"/>
    <w:bookmarkStart w:id="22" w:name="Xb0cd5575941dd380117227c2108936fb3540a29"/>
    <w:p>
      <w:pPr>
        <w:pStyle w:val="Heading2"/>
      </w:pPr>
      <w:r>
        <w:t xml:space="preserve">Challenges in Establishing Speech Therapy Services in Kabul</w:t>
      </w:r>
    </w:p>
    <w:p>
      <w:pPr>
        <w:pStyle w:val="FirstParagraph"/>
      </w:pPr>
      <w:r>
        <w:t xml:space="preserve">The establishment of</w:t>
      </w:r>
      <w:r>
        <w:t xml:space="preserve"> </w:t>
      </w:r>
      <w:r>
        <w:rPr>
          <w:bCs/>
          <w:b/>
        </w:rPr>
        <w:t xml:space="preserve">Speech Therapist</w:t>
      </w:r>
      <w:r>
        <w:t xml:space="preserve"> </w:t>
      </w:r>
      <w:r>
        <w:t xml:space="preserve">services in</w:t>
      </w:r>
      <w:r>
        <w:t xml:space="preserve"> </w:t>
      </w:r>
      <w:r>
        <w:rPr>
          <w:bCs/>
          <w:b/>
        </w:rPr>
        <w:t xml:space="preserve">Afghanistan Kabul</w:t>
      </w:r>
      <w:r>
        <w:t xml:space="preserve"> </w:t>
      </w:r>
      <w:r>
        <w:t xml:space="preserve">faces multifaceted challenges. First, the absence of a centralized healthcare system means that speech therapy is not prioritized in public health agendas. Second, limited funding and resources restrict the availability of diagnostic tools and therapeutic techniques necessary for effective interventions (</w:t>
      </w:r>
      <w:r>
        <w:rPr>
          <w:iCs/>
          <w:i/>
        </w:rPr>
        <w:t xml:space="preserve">Afghanistan Ministry of Public Health, 2021</w:t>
      </w:r>
      <w:r>
        <w:t xml:space="preserve">).</w:t>
      </w:r>
    </w:p>
    <w:p>
      <w:pPr>
        <w:pStyle w:val="BodyText"/>
      </w:pPr>
      <w:r>
        <w:t xml:space="preserve">Educational barriers are another significant hurdle. While some universities in</w:t>
      </w:r>
      <w:r>
        <w:t xml:space="preserve"> </w:t>
      </w:r>
      <w:r>
        <w:rPr>
          <w:bCs/>
          <w:b/>
        </w:rPr>
        <w:t xml:space="preserve">Kabul</w:t>
      </w:r>
      <w:r>
        <w:t xml:space="preserve">, such as Kabul University, offer basic medical training, there are no accredited programs focused on speech-language pathology. A review by Khaili (2020) noted that aspiring</w:t>
      </w:r>
      <w:r>
        <w:t xml:space="preserve"> </w:t>
      </w:r>
      <w:r>
        <w:rPr>
          <w:bCs/>
          <w:b/>
        </w:rPr>
        <w:t xml:space="preserve">Speech Therapists</w:t>
      </w:r>
      <w:r>
        <w:t xml:space="preserve"> </w:t>
      </w:r>
      <w:r>
        <w:t xml:space="preserve">in Afghanistan often seek training abroad or through international NGOs, which is costly and not sustainable for long-term development.</w:t>
      </w:r>
    </w:p>
    <w:p>
      <w:pPr>
        <w:pStyle w:val="BodyText"/>
      </w:pPr>
      <w:r>
        <w:t xml:space="preserve">Political instability further disrupts healthcare continuity. Frequent conflicts and shifts in governance have led to inconsistent policies on healthcare investment, leaving</w:t>
      </w:r>
      <w:r>
        <w:t xml:space="preserve"> </w:t>
      </w:r>
      <w:r>
        <w:rPr>
          <w:bCs/>
          <w:b/>
        </w:rPr>
        <w:t xml:space="preserve">Afghanistan Kabul</w:t>
      </w:r>
      <w:r>
        <w:t xml:space="preserve"> </w:t>
      </w:r>
      <w:r>
        <w:t xml:space="preserve">vulnerable to service gaps. For instance, post-2021 changes in the political landscape disrupted international aid programs that previously supported speech therapy initiatives (</w:t>
      </w:r>
      <w:r>
        <w:rPr>
          <w:iCs/>
          <w:i/>
        </w:rPr>
        <w:t xml:space="preserve">International Rescue Committee Report, 2023</w:t>
      </w:r>
      <w:r>
        <w:t xml:space="preserve">). These disruptions have left many families without access to critical communication disorder interventions.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emerging opportunities for</w:t>
      </w:r>
      <w:r>
        <w:t xml:space="preserve"> </w:t>
      </w:r>
      <w:r>
        <w:rPr>
          <w:bCs/>
          <w:b/>
        </w:rPr>
        <w:t xml:space="preserve">Speech Therapists</w:t>
      </w:r>
      <w:r>
        <w:t xml:space="preserve"> </w:t>
      </w:r>
      <w:r>
        <w:t xml:space="preserve">in</w:t>
      </w:r>
      <w:r>
        <w:t xml:space="preserve"> </w:t>
      </w:r>
      <w:r>
        <w:rPr>
          <w:bCs/>
          <w:b/>
        </w:rPr>
        <w:t xml:space="preserve">Afghanistan Kabul</w:t>
      </w:r>
      <w:r>
        <w:t xml:space="preserve">. The increasing presence of international NGOs, such as Save the Children and Médecins Sans Frontières, has introduced pilot programs focused on early childhood development and communication disorders. These initiatives often collaborate with local universities to train community health workers in basic speech therapy techniques.</w:t>
      </w:r>
    </w:p>
    <w:p>
      <w:pPr>
        <w:pStyle w:val="BodyText"/>
      </w:pPr>
      <w:r>
        <w:t xml:space="preserve">Technology also presents a transformative potential. Teletherapy platforms could bridge the gap between</w:t>
      </w:r>
      <w:r>
        <w:t xml:space="preserve"> </w:t>
      </w:r>
      <w:r>
        <w:rPr>
          <w:bCs/>
          <w:b/>
        </w:rPr>
        <w:t xml:space="preserve">Afghanistan Kabul</w:t>
      </w:r>
      <w:r>
        <w:t xml:space="preserve"> </w:t>
      </w:r>
      <w:r>
        <w:t xml:space="preserve">and global expertise, allowing remote consultations with certified</w:t>
      </w:r>
      <w:r>
        <w:t xml:space="preserve"> </w:t>
      </w:r>
      <w:r>
        <w:rPr>
          <w:bCs/>
          <w:b/>
        </w:rPr>
        <w:t xml:space="preserve">Speech Therapists</w:t>
      </w:r>
      <w:r>
        <w:t xml:space="preserve">. A 2023 study by the Afghanistan Digital Health Network found that over 60% of urban households in</w:t>
      </w:r>
      <w:r>
        <w:t xml:space="preserve"> </w:t>
      </w:r>
      <w:r>
        <w:rPr>
          <w:bCs/>
          <w:b/>
        </w:rPr>
        <w:t xml:space="preserve">Kabul</w:t>
      </w:r>
      <w:r>
        <w:t xml:space="preserve"> </w:t>
      </w:r>
      <w:r>
        <w:t xml:space="preserve">have internet access, making digital solutions feasible for reaching underserved populations (</w:t>
      </w:r>
      <w:r>
        <w:rPr>
          <w:iCs/>
          <w:i/>
        </w:rPr>
        <w:t xml:space="preserve">Afghanistan Digital Health Network Report, 2023</w:t>
      </w:r>
      <w:r>
        <w:t xml:space="preserve">). However, cultural acceptance of such technologies remains a barrier to adoption.</w:t>
      </w:r>
    </w:p>
    <w:p>
      <w:pPr>
        <w:pStyle w:val="BodyText"/>
      </w:pPr>
      <w:r>
        <w:t xml:space="preserve">Community-based education campaigns could address stigma and increase awareness of communication disorders. By partnering with local leaders and schools in</w:t>
      </w:r>
      <w:r>
        <w:t xml:space="preserve"> </w:t>
      </w:r>
      <w:r>
        <w:rPr>
          <w:bCs/>
          <w:b/>
        </w:rPr>
        <w:t xml:space="preserve">Kabul</w:t>
      </w:r>
      <w:r>
        <w:t xml:space="preserve">,</w:t>
      </w:r>
      <w:r>
        <w:t xml:space="preserve"> </w:t>
      </w:r>
      <w:r>
        <w:rPr>
          <w:bCs/>
          <w:b/>
        </w:rPr>
        <w:t xml:space="preserve">Speech Therapists</w:t>
      </w:r>
      <w:r>
        <w:t xml:space="preserve"> </w:t>
      </w:r>
      <w:r>
        <w:t xml:space="preserve">can create culturally relevant programs that integrate traditional practices with modern techniques. For example, incorporating Dari and Pashto language assessments into therapy sessions could improve patient engagement.</w:t>
      </w:r>
    </w:p>
    <w:bookmarkEnd w:id="23"/>
    <w:bookmarkStart w:id="24" w:name="X4d87a1aa60b17a728cf5399715ff87b4182f5ce"/>
    <w:p>
      <w:pPr>
        <w:pStyle w:val="Heading2"/>
      </w:pPr>
      <w:r>
        <w:t xml:space="preserve">Conclusion: The Path Forward for Speech Therapy in Afghanistan Kabul</w:t>
      </w:r>
    </w:p>
    <w:p>
      <w:pPr>
        <w:pStyle w:val="FirstParagraph"/>
      </w:pPr>
      <w:r>
        <w:t xml:space="preserve">A literature review on</w:t>
      </w:r>
      <w:r>
        <w:t xml:space="preserve"> </w:t>
      </w:r>
      <w:r>
        <w:rPr>
          <w:bCs/>
          <w:b/>
        </w:rPr>
        <w:t xml:space="preserve">Speech Therapists</w:t>
      </w:r>
      <w:r>
        <w:t xml:space="preserve"> </w:t>
      </w:r>
      <w:r>
        <w:t xml:space="preserve">in</w:t>
      </w:r>
      <w:r>
        <w:t xml:space="preserve"> </w:t>
      </w:r>
      <w:r>
        <w:rPr>
          <w:bCs/>
          <w:b/>
        </w:rPr>
        <w:t xml:space="preserve">Afghanistan Kabul</w:t>
      </w:r>
      <w:r>
        <w:t xml:space="preserve"> </w:t>
      </w:r>
      <w:r>
        <w:t xml:space="preserve">reveals a field ripe for development yet fraught with challenges. While cultural, political, and economic barriers persist, the unique context of</w:t>
      </w:r>
      <w:r>
        <w:t xml:space="preserve"> </w:t>
      </w:r>
      <w:r>
        <w:rPr>
          <w:bCs/>
          <w:b/>
        </w:rPr>
        <w:t xml:space="preserve">Kabul</w:t>
      </w:r>
      <w:r>
        <w:t xml:space="preserve"> </w:t>
      </w:r>
      <w:r>
        <w:t xml:space="preserve">offers opportunities to innovate through technology, community engagement, and international collaboration. Future research must prioritize empirical studies on communication disorders in</w:t>
      </w:r>
      <w:r>
        <w:t xml:space="preserve"> </w:t>
      </w:r>
      <w:r>
        <w:rPr>
          <w:bCs/>
          <w:b/>
        </w:rPr>
        <w:t xml:space="preserve">Afghanistan Kabul</w:t>
      </w:r>
      <w:r>
        <w:t xml:space="preserve">, as well as the evaluation of grassroots programs aimed at training local practitioners. For</w:t>
      </w:r>
      <w:r>
        <w:t xml:space="preserve"> </w:t>
      </w:r>
      <w:r>
        <w:rPr>
          <w:bCs/>
          <w:b/>
        </w:rPr>
        <w:t xml:space="preserve">Speech Therapists</w:t>
      </w:r>
      <w:r>
        <w:t xml:space="preserve"> </w:t>
      </w:r>
      <w:r>
        <w:t xml:space="preserve">to thrive in this region, systemic investments in education, infrastructure, and cultural sensitivity are imperative.</w:t>
      </w:r>
    </w:p>
    <w:p>
      <w:pPr>
        <w:pStyle w:val="BodyText"/>
      </w:pPr>
      <w:r>
        <w:t xml:space="preserve">In conclusion, integrating speech therapy into the healthcare landscape of</w:t>
      </w:r>
      <w:r>
        <w:t xml:space="preserve"> </w:t>
      </w:r>
      <w:r>
        <w:rPr>
          <w:bCs/>
          <w:b/>
        </w:rPr>
        <w:t xml:space="preserve">Afghanistan Kabul</w:t>
      </w:r>
      <w:r>
        <w:t xml:space="preserve"> </w:t>
      </w:r>
      <w:r>
        <w:t xml:space="preserve">is not only a professional responsibility but a moral necessity. By addressing the specific needs of this population through tailored approaches,</w:t>
      </w:r>
      <w:r>
        <w:t xml:space="preserve"> </w:t>
      </w:r>
      <w:r>
        <w:rPr>
          <w:bCs/>
          <w:b/>
        </w:rPr>
        <w:t xml:space="preserve">Speech Therapists</w:t>
      </w:r>
      <w:r>
        <w:t xml:space="preserve"> </w:t>
      </w:r>
      <w:r>
        <w:t xml:space="preserve">can contribute meaningfully to the well-being and development of individuals across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Afghanistan Kabul</dc:title>
  <dc:creator/>
  <dc:language>en</dc:language>
  <cp:keywords/>
  <dcterms:created xsi:type="dcterms:W3CDTF">2026-07-23T20:18:04Z</dcterms:created>
  <dcterms:modified xsi:type="dcterms:W3CDTF">2026-07-23T20:18:04Z</dcterms:modified>
</cp:coreProperties>
</file>

<file path=docProps/custom.xml><?xml version="1.0" encoding="utf-8"?>
<Properties xmlns="http://schemas.openxmlformats.org/officeDocument/2006/custom-properties" xmlns:vt="http://schemas.openxmlformats.org/officeDocument/2006/docPropsVTypes"/>
</file>