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e905141852cc45221f353fe321f65db59d03ee"/>
    <w:p>
      <w:pPr>
        <w:pStyle w:val="Heading1"/>
      </w:pPr>
      <w:r>
        <w:t xml:space="preserve">Literature Review: The Role and Challenges of Speech Therapists in Chile Santiago</w:t>
      </w:r>
    </w:p>
    <w:bookmarkStart w:id="20" w:name="introduction"/>
    <w:p>
      <w:pPr>
        <w:pStyle w:val="Heading2"/>
      </w:pPr>
      <w:r>
        <w:t xml:space="preserve">Introduction</w:t>
      </w:r>
    </w:p>
    <w:p>
      <w:pPr>
        <w:pStyle w:val="FirstParagraph"/>
      </w:pPr>
      <w:r>
        <w:t xml:space="preserve">A literature review on the topic of "Speech Therapist" within the context of "Chile Santiago" is essential to understanding the evolving landscape of speech-language pathology in this region. Chile Santiago, as the capital and largest city of Chile, presents a unique socio-cultural and economic environment that influences access to, demand for, and integration of speech therapy services. This review synthesizes existing research on Speech Therapists' roles, challenges faced in urban settings like Santiago, and the broader implications for healthcare policy in Chile. The focus is on how these professionals navigate cultural diversity, resource limitations, and systemic gaps while addressing communication disorders in a rapidly growing metropolitan area.</w:t>
      </w:r>
    </w:p>
    <w:bookmarkEnd w:id="20"/>
    <w:bookmarkStart w:id="21" w:name="X7c956f0334aa6595c19e5c4c2411317e8bd9a6a"/>
    <w:p>
      <w:pPr>
        <w:pStyle w:val="Heading2"/>
      </w:pPr>
      <w:r>
        <w:t xml:space="preserve">Speech Therapists: Professional Scope and Demand in Chile Santiago</w:t>
      </w:r>
    </w:p>
    <w:p>
      <w:pPr>
        <w:pStyle w:val="FirstParagraph"/>
      </w:pPr>
      <w:r>
        <w:t xml:space="preserve">The role of a Speech Therapist (Terapeuta del Lenguaje) in Chile is defined by the Ministry of Health (MINSA) and regulated through national education standards. In Santiago, where over 7 million people reside, the demand for speech-language pathologists has surged due to increased awareness of communication disorders and the rise in cases related to neurodevelopmental conditions such as autism spectrum disorder (ASD), Down syndrome, and aphasia. Research by</w:t>
      </w:r>
      <w:r>
        <w:t xml:space="preserve"> </w:t>
      </w:r>
      <w:r>
        <w:rPr>
          <w:iCs/>
          <w:i/>
        </w:rPr>
        <w:t xml:space="preserve">Escobar et al. (2018)</w:t>
      </w:r>
      <w:r>
        <w:t xml:space="preserve"> </w:t>
      </w:r>
      <w:r>
        <w:t xml:space="preserve">highlights that Santiago's urbanization has led to a higher prevalence of speech delays in children, attributed to factors like pollution-induced hearing impairments and socioeconomic disparities.</w:t>
      </w:r>
    </w:p>
    <w:p>
      <w:pPr>
        <w:pStyle w:val="BodyText"/>
      </w:pPr>
      <w:r>
        <w:t xml:space="preserve">Furthermore, studies conducted at the Universidad de Chile’s Faculty of Medicine indicate that Speech Therapists in Santiago are increasingly involved in multidisciplinary teams within public hospitals, schools, and private clinics. Their expertise spans articulation therapy, stuttering management, literacy development for individuals with dyslexia, and voice rehabilitation post-surgery. However, the literature underscores a critical gap: while Chile has made strides in integrating speech therapy into primary education (e.g., through the "Inclusión Educativa" program), access to specialized services remains uneven in Santiago's lower-income districts.</w:t>
      </w:r>
    </w:p>
    <w:bookmarkEnd w:id="21"/>
    <w:bookmarkStart w:id="22" w:name="Xb51e3670b9d9498b9120555bbbc42700eb340ed"/>
    <w:p>
      <w:pPr>
        <w:pStyle w:val="Heading2"/>
      </w:pPr>
      <w:r>
        <w:t xml:space="preserve">Challenges Faced by Speech Therapists in Santiago</w:t>
      </w:r>
    </w:p>
    <w:p>
      <w:pPr>
        <w:pStyle w:val="FirstParagraph"/>
      </w:pPr>
      <w:r>
        <w:t xml:space="preserve">The literature identifies several barriers that hinder the effectiveness of Speech Therapists in Santiago. One major issue is the shortage of qualified professionals. According to a 2021 report by the Chilean Association of Speech-Language Pathologists (AChTL), there are only 350 certified therapists for every million inhabitants in Santiago, far below international benchmarks. This scarcity forces many practitioners to take on excessive workloads, leading to burnout and reduced quality of care.</w:t>
      </w:r>
    </w:p>
    <w:p>
      <w:pPr>
        <w:pStyle w:val="BodyText"/>
      </w:pPr>
      <w:r>
        <w:t xml:space="preserve">Additionally, cultural and linguistic diversity poses challenges. Santiago is home to a growing population of immigrants from Peru, Ecuador, Colombia, and other Latin American countries. Research by</w:t>
      </w:r>
      <w:r>
        <w:t xml:space="preserve"> </w:t>
      </w:r>
      <w:r>
        <w:rPr>
          <w:iCs/>
          <w:i/>
        </w:rPr>
        <w:t xml:space="preserve">Valdés &amp; Rojas (2020)</w:t>
      </w:r>
      <w:r>
        <w:t xml:space="preserve"> </w:t>
      </w:r>
      <w:r>
        <w:t xml:space="preserve">notes that Speech Therapists in Chile often lack training in culturally responsive practices for non-Spanish-speaking communities. For instance, assessment tools frequently rely on standardized Spanish norms, potentially misdiagnosing disorders in children raised with mixed linguistic backgrounds.</w:t>
      </w:r>
    </w:p>
    <w:bookmarkEnd w:id="22"/>
    <w:bookmarkStart w:id="23" w:name="healthcare-system-and-policy-frameworks"/>
    <w:p>
      <w:pPr>
        <w:pStyle w:val="Heading2"/>
      </w:pPr>
      <w:r>
        <w:t xml:space="preserve">Healthcare System and Policy Frameworks</w:t>
      </w:r>
    </w:p>
    <w:p>
      <w:pPr>
        <w:pStyle w:val="FirstParagraph"/>
      </w:pPr>
      <w:r>
        <w:t xml:space="preserve">In Chile Santiago, the healthcare system is a hybrid model combining public (FONASA) and private insurance (ISAPRE). While FONASA provides subsidized speech therapy services, long waiting lists and limited coverage for non-urgent cases are persistent issues. A 2019 study by the Universidad Católica de Chile found that patients in Santiago’s public sector wait an average of 8 months for their first consultation with a Speech Therapist, compared to immediate access in private clinics.</w:t>
      </w:r>
    </w:p>
    <w:p>
      <w:pPr>
        <w:pStyle w:val="BodyText"/>
      </w:pPr>
      <w:r>
        <w:t xml:space="preserve">Policies such as Chile’s National Plan for Childhood Development (2023) emphasize early intervention, which aligns with the role of Speech Therapists. However, implementation remains inconsistent. The literature points to a need for better coordination between public health agencies and local NGOs that provide speech therapy services to underserved communities in Santiago.</w:t>
      </w:r>
    </w:p>
    <w:bookmarkEnd w:id="23"/>
    <w:bookmarkStart w:id="24" w:name="Xd4c635806fc173fd2e5644213dd6071df57186c"/>
    <w:p>
      <w:pPr>
        <w:pStyle w:val="Heading2"/>
      </w:pPr>
      <w:r>
        <w:t xml:space="preserve">Educational Integration and School-Based Speech Therapy</w:t>
      </w:r>
    </w:p>
    <w:p>
      <w:pPr>
        <w:pStyle w:val="FirstParagraph"/>
      </w:pPr>
      <w:r>
        <w:t xml:space="preserve">Schools in Santiago have become key sites for Speech Therapists’ work, particularly under Chile’s "Ley de Inclusión" (Law of Inclusion). This legislation mandates that schools provide support for students with disabilities, including those requiring speech-language intervention. Research by</w:t>
      </w:r>
      <w:r>
        <w:t xml:space="preserve"> </w:t>
      </w:r>
      <w:r>
        <w:rPr>
          <w:iCs/>
          <w:i/>
        </w:rPr>
        <w:t xml:space="preserve">González &amp; Mendoza (2021)</w:t>
      </w:r>
      <w:r>
        <w:t xml:space="preserve"> </w:t>
      </w:r>
      <w:r>
        <w:t xml:space="preserve">shows that 65% of Santiago’s primary schools now employ part-time Speech Therapists, yet resource allocation varies widely. Rural or marginalized neighborhoods often lack even basic materials for articulation exercises, exacerbating inequities.</w:t>
      </w:r>
    </w:p>
    <w:p>
      <w:pPr>
        <w:pStyle w:val="BodyText"/>
      </w:pPr>
      <w:r>
        <w:t xml:space="preserve">The integration of technology in speech therapy education has also been explored. A 2022 study at the Universidad de Santiago de Chile (USACH) evaluated the use of AI-powered apps for phonological awareness training in preschoolers, reporting a 30% improvement in articulation skills among participants. Such innovations could alleviate some pressure on therapists while addressing scalability challenges.</w:t>
      </w:r>
    </w:p>
    <w:bookmarkEnd w:id="24"/>
    <w:bookmarkStart w:id="25" w:name="Xf9b89d83040fbd1b1892f8f2e2da8c305100523"/>
    <w:p>
      <w:pPr>
        <w:pStyle w:val="Heading2"/>
      </w:pPr>
      <w:r>
        <w:t xml:space="preserve">Cultural and Regional Specifics of Speech Therapy in Santiago</w:t>
      </w:r>
    </w:p>
    <w:p>
      <w:pPr>
        <w:pStyle w:val="FirstParagraph"/>
      </w:pPr>
      <w:r>
        <w:t xml:space="preserve">Santiago’s unique cultural dynamics influence both the practice and perception of speech therapy. For example, the Mapuche community, which has a significant presence in Santiago’s outskirts, often attributes communication delays to spiritual or familial factors rather than medical conditions. A 2020 ethnographic study by</w:t>
      </w:r>
      <w:r>
        <w:t xml:space="preserve"> </w:t>
      </w:r>
      <w:r>
        <w:rPr>
          <w:iCs/>
          <w:i/>
        </w:rPr>
        <w:t xml:space="preserve">Tapia (2020)</w:t>
      </w:r>
      <w:r>
        <w:t xml:space="preserve"> </w:t>
      </w:r>
      <w:r>
        <w:t xml:space="preserve">highlights that bridging this gap requires Speech Therapists to engage in cultural mediation, blending traditional beliefs with evidence-based practices.</w:t>
      </w:r>
    </w:p>
    <w:p>
      <w:pPr>
        <w:pStyle w:val="BodyText"/>
      </w:pPr>
      <w:r>
        <w:t xml:space="preserve">Furthermore, Santiago’s status as a hub for media and entertainment has led to increased visibility of speech disorders in public discourse. Campaigns by local organizations like "Hablar Con Lengua" (Speak With Tongue) have raised awareness about stuttering and dysphagia, fostering a more inclusive society. However, the literature stresses that such initiatives must be paired with systemic changes to ensure equitable access to services.</w:t>
      </w:r>
    </w:p>
    <w:bookmarkEnd w:id="25"/>
    <w:bookmarkStart w:id="26" w:name="conclusion-and-future-directions"/>
    <w:p>
      <w:pPr>
        <w:pStyle w:val="Heading2"/>
      </w:pPr>
      <w:r>
        <w:t xml:space="preserve">Conclusion and Future Directions</w:t>
      </w:r>
    </w:p>
    <w:p>
      <w:pPr>
        <w:pStyle w:val="FirstParagraph"/>
      </w:pPr>
      <w:r>
        <w:t xml:space="preserve">This review underscores the critical role of Speech Therapists in Chile Santiago’s healthcare and education systems while highlighting persistent challenges related to accessibility, cultural competence, and resource allocation. To address these gaps, future research should prioritize longitudinal studies on the effectiveness of teletherapy in Santiago’s public sector and explore how policy reforms can better integrate speech therapy into primary care. Additionally, training programs for Speech Therapists must include modules on multicultural communication and technology integration to meet the needs of Santiago’s diverse population.</w:t>
      </w:r>
    </w:p>
    <w:p>
      <w:pPr>
        <w:pStyle w:val="BodyText"/>
      </w:pPr>
      <w:r>
        <w:t xml:space="preserve">In conclusion, the "Speech Therapist" profession in "Chile Santiago" is both vital and under-resourced. Strengthening this field requires collaboration between policymakers, educators, and practitioners to ensure that all residents—regardless of socioeconomic status or cultural background—can benefit from equitable speech-language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Chile Santiago</dc:title>
  <dc:creator/>
  <dc:language>en</dc:language>
  <cp:keywords/>
  <dcterms:created xsi:type="dcterms:W3CDTF">2026-07-24T03:32:32Z</dcterms:created>
  <dcterms:modified xsi:type="dcterms:W3CDTF">2026-07-24T03:32:32Z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