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0" w:name="Xa089521fa3f535eadafc7b19edc7a4dbfefa8d9"/>
    <w:p>
      <w:pPr>
        <w:pStyle w:val="Heading1"/>
      </w:pPr>
      <w:r>
        <w:t xml:space="preserve">Literature Review: The Role of Speech Therapists in Egypt, Alexandria</w:t>
      </w:r>
    </w:p>
    <w:p>
      <w:pPr>
        <w:pStyle w:val="FirstParagraph"/>
      </w:pPr>
      <w:r>
        <w:rPr>
          <w:bCs/>
          <w:b/>
        </w:rPr>
        <w:t xml:space="preserve">Introduction:</w:t>
      </w:r>
    </w:p>
    <w:p>
      <w:pPr>
        <w:pStyle w:val="BodyText"/>
      </w:pPr>
      <w:r>
        <w:t xml:space="preserve">The field of speech therapy has gained increasing attention globally as a critical component of healthcare and education. In</w:t>
      </w:r>
      <w:r>
        <w:t xml:space="preserve"> </w:t>
      </w:r>
      <w:r>
        <w:rPr>
          <w:bCs/>
          <w:b/>
        </w:rPr>
        <w:t xml:space="preserve">Egypt Alexandria</w:t>
      </w:r>
      <w:r>
        <w:t xml:space="preserve">, where diverse linguistic and cultural contexts intersect, the role of</w:t>
      </w:r>
      <w:r>
        <w:t xml:space="preserve"> </w:t>
      </w:r>
      <w:r>
        <w:rPr>
          <w:bCs/>
          <w:b/>
        </w:rPr>
        <w:t xml:space="preserve">Speech Therapists</w:t>
      </w:r>
      <w:r>
        <w:t xml:space="preserve"> </w:t>
      </w:r>
      <w:r>
        <w:t xml:space="preserve">is particularly vital. This literature review explores the current state of speech therapy in Alexandria, Egypt, emphasizing its historical development, challenges faced by professionals in this region, and emerging research that informs practice. By integrating local context with broader global trends in speech-language pathology (SLP), this review aims to highlight the unique contributions and needs of</w:t>
      </w:r>
      <w:r>
        <w:t xml:space="preserve"> </w:t>
      </w:r>
      <w:r>
        <w:rPr>
          <w:bCs/>
          <w:b/>
        </w:rPr>
        <w:t xml:space="preserve">Speech Therapists</w:t>
      </w:r>
      <w:r>
        <w:t xml:space="preserve"> </w:t>
      </w:r>
      <w:r>
        <w:t xml:space="preserve">operating within</w:t>
      </w:r>
      <w:r>
        <w:t xml:space="preserve"> </w:t>
      </w:r>
      <w:r>
        <w:rPr>
          <w:bCs/>
          <w:b/>
        </w:rPr>
        <w:t xml:space="preserve">Egypt Alexandria</w:t>
      </w:r>
      <w:r>
        <w:t xml:space="preserve">.</w:t>
      </w:r>
    </w:p>
    <w:p>
      <w:pPr>
        <w:pStyle w:val="BodyText"/>
      </w:pPr>
      <w:r>
        <w:rPr>
          <w:bCs/>
          <w:b/>
        </w:rPr>
        <w:t xml:space="preserve">Historical Context of Speech Therapy in Egypt:</w:t>
      </w:r>
    </w:p>
    <w:p>
      <w:pPr>
        <w:pStyle w:val="BodyText"/>
      </w:pPr>
      <w:r>
        <w:t xml:space="preserve">The establishment of formal speech therapy services in Egypt dates back to the mid-20th century, with early initiatives influenced by global advancements in audiology and communication disorders. However, the field remained underdeveloped until recent decades. In</w:t>
      </w:r>
      <w:r>
        <w:t xml:space="preserve"> </w:t>
      </w:r>
      <w:r>
        <w:rPr>
          <w:bCs/>
          <w:b/>
        </w:rPr>
        <w:t xml:space="preserve">Alexandria</w:t>
      </w:r>
      <w:r>
        <w:t xml:space="preserve">, a city renowned for its educational institutions and medical research centers, efforts to institutionalize speech therapy have been more pronounced compared to other regions of Egypt. The Alexandria University Faculty of Medicine, established in the 1960s, played a pivotal role in introducing courses related to speech and hearing sciences. Over time, specialized departments emerged within hospitals such as Al-Rajhi Hospital and the Alexandria University Hospitals, contributing to a gradual growth of</w:t>
      </w:r>
      <w:r>
        <w:t xml:space="preserve"> </w:t>
      </w:r>
      <w:r>
        <w:rPr>
          <w:bCs/>
          <w:b/>
        </w:rPr>
        <w:t xml:space="preserve">Speech Therapist</w:t>
      </w:r>
      <w:r>
        <w:t xml:space="preserve"> </w:t>
      </w:r>
      <w:r>
        <w:t xml:space="preserve">roles in clinical settings.</w:t>
      </w:r>
    </w:p>
    <w:p>
      <w:pPr>
        <w:pStyle w:val="BodyText"/>
      </w:pPr>
      <w:r>
        <w:rPr>
          <w:bCs/>
          <w:b/>
        </w:rPr>
        <w:t xml:space="preserve">Current State of Speech Therapy Services in Alexandria:</w:t>
      </w:r>
    </w:p>
    <w:p>
      <w:pPr>
        <w:pStyle w:val="BodyText"/>
      </w:pPr>
      <w:r>
        <w:t xml:space="preserve">Todays</w:t>
      </w:r>
      <w:r>
        <w:t xml:space="preserve"> </w:t>
      </w:r>
      <w:r>
        <w:rPr>
          <w:bCs/>
          <w:b/>
        </w:rPr>
        <w:t xml:space="preserve">Egypt Alexandria</w:t>
      </w:r>
      <w:r>
        <w:t xml:space="preserve"> </w:t>
      </w:r>
      <w:r>
        <w:t xml:space="preserve">hosts a growing number of</w:t>
      </w:r>
      <w:r>
        <w:t xml:space="preserve"> </w:t>
      </w:r>
      <w:r>
        <w:rPr>
          <w:bCs/>
          <w:b/>
        </w:rPr>
        <w:t xml:space="preserve">Speech Therapists</w:t>
      </w:r>
      <w:r>
        <w:t xml:space="preserve">, though their distribution remains uneven. Public hospitals and specialized clinics, such as the Egyptian Society for Speech and Hearing Disorders (ESSHD), provide services to children with speech delays, stuttering disorders, and hearing impairments. Private institutions have also proliferated, offering tailored interventions for adults with neurogenic communication disorders or those recovering from trauma. Despite these efforts, access to services remains limited for marginalized communities in lower-income districts of Alexandria. A 2019 study by the Egyptian Ministry of Health highlighted a shortage of certified</w:t>
      </w:r>
      <w:r>
        <w:t xml:space="preserve"> </w:t>
      </w:r>
      <w:r>
        <w:rPr>
          <w:bCs/>
          <w:b/>
        </w:rPr>
        <w:t xml:space="preserve">Speech Therapists</w:t>
      </w:r>
      <w:r>
        <w:t xml:space="preserve">, with a ratio of 1 therapist per 50,000 residents—a stark contrast to international standards (World Health Organization, WHO, 2021).</w:t>
      </w:r>
    </w:p>
    <w:p>
      <w:pPr>
        <w:pStyle w:val="BodyText"/>
      </w:pPr>
      <w:r>
        <w:rPr>
          <w:bCs/>
          <w:b/>
        </w:rPr>
        <w:t xml:space="preserve">Cultural and Linguistic Factors Influencing Practice:</w:t>
      </w:r>
    </w:p>
    <w:p>
      <w:pPr>
        <w:pStyle w:val="BodyText"/>
      </w:pPr>
      <w:r>
        <w:t xml:space="preserve">The linguistic diversity of</w:t>
      </w:r>
      <w:r>
        <w:t xml:space="preserve"> </w:t>
      </w:r>
      <w:r>
        <w:rPr>
          <w:bCs/>
          <w:b/>
        </w:rPr>
        <w:t xml:space="preserve">Egypt Alexandria</w:t>
      </w:r>
      <w:r>
        <w:t xml:space="preserve"> </w:t>
      </w:r>
      <w:r>
        <w:t xml:space="preserve">presents both challenges and opportunities for</w:t>
      </w:r>
      <w:r>
        <w:t xml:space="preserve"> </w:t>
      </w:r>
      <w:r>
        <w:rPr>
          <w:bCs/>
          <w:b/>
        </w:rPr>
        <w:t xml:space="preserve">Speech Therapists</w:t>
      </w:r>
      <w:r>
        <w:t xml:space="preserve">. While Modern Standard Arabic is the primary language of instruction, many residents speak local dialects such as Alexandrian Arabic. This necessitates culturally adapted assessment tools and interventions to ensure effective communication with patients. Additionally, the prevalence of bilingualism (Arabic-English) in Alexandria has led to increased demand for therapists trained in multilingual communication disorders. Research by El-Khatib et al. (2017) underscored the importance of incorporating regional dialects into therapy sessions to improve engagement and outcomes, particularly among children.</w:t>
      </w:r>
    </w:p>
    <w:p>
      <w:pPr>
        <w:pStyle w:val="BodyText"/>
      </w:pPr>
      <w:r>
        <w:rPr>
          <w:bCs/>
          <w:b/>
        </w:rPr>
        <w:t xml:space="preserve">Challenges Faced by Speech Therapists in Alexandria:</w:t>
      </w:r>
    </w:p>
    <w:p>
      <w:pPr>
        <w:pStyle w:val="BodyText"/>
      </w:pPr>
      <w:r>
        <w:t xml:space="preserve">Professionals in</w:t>
      </w:r>
      <w:r>
        <w:t xml:space="preserve"> </w:t>
      </w:r>
      <w:r>
        <w:rPr>
          <w:bCs/>
          <w:b/>
        </w:rPr>
        <w:t xml:space="preserve">Egypt Alexandria</w:t>
      </w:r>
      <w:r>
        <w:t xml:space="preserve"> </w:t>
      </w:r>
      <w:r>
        <w:t xml:space="preserve">encounter systemic barriers, including limited government funding for speech therapy programs and a lack of standardized certification processes. Many therapists rely on informal training or international certifications, which may not align with local clinical needs. Furthermore, societal stigma surrounding communication disorders persists, deterring families from seeking early intervention. A 2020 survey conducted by the Alexandria Center for Disability Studies found that only 35% of parents in low-income areas were aware of speech therapy services. This highlights a critical need for community outreach and education initiatives led by</w:t>
      </w:r>
      <w:r>
        <w:t xml:space="preserve"> </w:t>
      </w:r>
      <w:r>
        <w:rPr>
          <w:bCs/>
          <w:b/>
        </w:rPr>
        <w:t xml:space="preserve">Speech Therapists</w:t>
      </w:r>
      <w:r>
        <w:t xml:space="preserve"> </w:t>
      </w:r>
      <w:r>
        <w:t xml:space="preserve">in Alexandria.</w:t>
      </w:r>
    </w:p>
    <w:p>
      <w:pPr>
        <w:pStyle w:val="BodyText"/>
      </w:pPr>
      <w:r>
        <w:rPr>
          <w:bCs/>
          <w:b/>
        </w:rPr>
        <w:t xml:space="preserve">Educational Programs and Professional Development:</w:t>
      </w:r>
    </w:p>
    <w:p>
      <w:pPr>
        <w:pStyle w:val="BodyText"/>
      </w:pPr>
      <w:r>
        <w:t xml:space="preserve">The training of</w:t>
      </w:r>
      <w:r>
        <w:t xml:space="preserve"> </w:t>
      </w:r>
      <w:r>
        <w:rPr>
          <w:bCs/>
          <w:b/>
        </w:rPr>
        <w:t xml:space="preserve">Speech Therapists</w:t>
      </w:r>
      <w:r>
        <w:t xml:space="preserve"> </w:t>
      </w:r>
      <w:r>
        <w:t xml:space="preserve">in Egypt is primarily overseen by the Egyptian Society for Speech and Hearing Disorders (ESSHD) and universities such as Cairo University, Ain Shams University, and Alexandria University. These institutions offer bachelor’s degrees in speech therapy or communication disorders, though curricula often focus on theoretical knowledge with limited clinical practice. Recent collaborations between ESSHD and international organizations like the American Speech-Language-Hearing Association (ASHA) have aimed to enhance practical training through workshops and online modules. However, therapists in Alexandria frequently report a gap between academic training and the complex realities of working in public healthcare systems.</w:t>
      </w:r>
    </w:p>
    <w:p>
      <w:pPr>
        <w:pStyle w:val="BodyText"/>
      </w:pPr>
      <w:r>
        <w:rPr>
          <w:bCs/>
          <w:b/>
        </w:rPr>
        <w:t xml:space="preserve">Research Trends in Speech Therapy within Alexandria:</w:t>
      </w:r>
    </w:p>
    <w:p>
      <w:pPr>
        <w:pStyle w:val="BodyText"/>
      </w:pPr>
      <w:r>
        <w:t xml:space="preserve">Academic research on speech therapy in</w:t>
      </w:r>
      <w:r>
        <w:t xml:space="preserve"> </w:t>
      </w:r>
      <w:r>
        <w:rPr>
          <w:bCs/>
          <w:b/>
        </w:rPr>
        <w:t xml:space="preserve">Egypt Alexandria</w:t>
      </w:r>
      <w:r>
        <w:t xml:space="preserve"> </w:t>
      </w:r>
      <w:r>
        <w:t xml:space="preserve">has grown steadily, with studies focusing on pediatric speech delays, stuttering prevalence, and the efficacy of assistive technologies. A 2021 paper by Hassan et al. analyzed the effectiveness of teletherapy in Alexandria during the COVID-19 pandemic and found that remote interventions improved accessibility for rural patients. Similarly, research on hearing loss among Alexandrians has emphasized the need for early screening programs in schools and hospitals. These studies reflect a growing commitment to evidence-based practice among</w:t>
      </w:r>
      <w:r>
        <w:t xml:space="preserve"> </w:t>
      </w:r>
      <w:r>
        <w:rPr>
          <w:bCs/>
          <w:b/>
        </w:rPr>
        <w:t xml:space="preserve">Speech Therapists</w:t>
      </w:r>
      <w:r>
        <w:t xml:space="preserve"> </w:t>
      </w:r>
      <w:r>
        <w:t xml:space="preserve">in Alexandria.</w:t>
      </w:r>
    </w:p>
    <w:p>
      <w:pPr>
        <w:pStyle w:val="BodyText"/>
      </w:pPr>
      <w:r>
        <w:rPr>
          <w:bCs/>
          <w:b/>
        </w:rPr>
        <w:t xml:space="preserve">Future Directions and Recommendations:</w:t>
      </w:r>
    </w:p>
    <w:p>
      <w:pPr>
        <w:pStyle w:val="BodyText"/>
      </w:pPr>
      <w:r>
        <w:t xml:space="preserve">To address current gaps, stakeholders in</w:t>
      </w:r>
      <w:r>
        <w:t xml:space="preserve"> </w:t>
      </w:r>
      <w:r>
        <w:rPr>
          <w:bCs/>
          <w:b/>
        </w:rPr>
        <w:t xml:space="preserve">Egypt Alexandria</w:t>
      </w:r>
      <w:r>
        <w:t xml:space="preserve"> </w:t>
      </w:r>
      <w:r>
        <w:t xml:space="preserve">must prioritize several initiatives. First, expanding government funding for speech therapy programs and increasing the number of certified professionals are essential. Second, integrating culturally responsive curricula into university training will better prepare</w:t>
      </w:r>
      <w:r>
        <w:t xml:space="preserve"> </w:t>
      </w:r>
      <w:r>
        <w:rPr>
          <w:bCs/>
          <w:b/>
        </w:rPr>
        <w:t xml:space="preserve">Speech Therapists</w:t>
      </w:r>
      <w:r>
        <w:t xml:space="preserve"> </w:t>
      </w:r>
      <w:r>
        <w:t xml:space="preserve">to work with Alexandria’s diverse population. Third, leveraging technology—such as AI-driven diagnostic tools or mobile apps—for teletherapy can bridge accessibility gaps. Finally, raising public awareness through campaigns led by the ESSHD and local NGOs will help reduce stigma and encourage early intervention.</w:t>
      </w:r>
    </w:p>
    <w:p>
      <w:pPr>
        <w:pStyle w:val="BodyText"/>
      </w:pPr>
      <w:r>
        <w:rPr>
          <w:bCs/>
          <w:b/>
        </w:rPr>
        <w:t xml:space="preserve">Conclusion:</w:t>
      </w:r>
    </w:p>
    <w:p>
      <w:pPr>
        <w:pStyle w:val="BodyText"/>
      </w:pPr>
      <w:r>
        <w:t xml:space="preserve">The role of</w:t>
      </w:r>
      <w:r>
        <w:t xml:space="preserve"> </w:t>
      </w:r>
      <w:r>
        <w:rPr>
          <w:bCs/>
          <w:b/>
        </w:rPr>
        <w:t xml:space="preserve">Speech Therapists</w:t>
      </w:r>
      <w:r>
        <w:t xml:space="preserve"> </w:t>
      </w:r>
      <w:r>
        <w:t xml:space="preserve">in</w:t>
      </w:r>
      <w:r>
        <w:t xml:space="preserve"> </w:t>
      </w:r>
      <w:r>
        <w:rPr>
          <w:bCs/>
          <w:b/>
        </w:rPr>
        <w:t xml:space="preserve">Egypt Alexandria</w:t>
      </w:r>
      <w:r>
        <w:t xml:space="preserve"> </w:t>
      </w:r>
      <w:r>
        <w:t xml:space="preserve">is crucial to addressing the unique linguistic, cultural, and healthcare challenges of the region. While progress has been made in establishing clinical services and research initiatives, systemic barriers remain. By aligning local efforts with global best practices in speech-language pathology, Alexandria can position itself as a leader in accessible and effective speech therapy across Egypt.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Egypt, Alexandria</dc:title>
  <dc:creator/>
  <dc:language>en</dc:language>
  <cp:keywords/>
  <dcterms:created xsi:type="dcterms:W3CDTF">2026-07-25T03:29:25Z</dcterms:created>
  <dcterms:modified xsi:type="dcterms:W3CDTF">2026-07-25T03:29:25Z</dcterms:modified>
</cp:coreProperties>
</file>

<file path=docProps/custom.xml><?xml version="1.0" encoding="utf-8"?>
<Properties xmlns="http://schemas.openxmlformats.org/officeDocument/2006/custom-properties" xmlns:vt="http://schemas.openxmlformats.org/officeDocument/2006/docPropsVTypes"/>
</file>