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1750c85d56477004c30a284d552e8e625d30387"/>
    <w:p>
      <w:pPr>
        <w:pStyle w:val="Heading1"/>
      </w:pPr>
      <w:r>
        <w:t xml:space="preserve">Literature Review: The Role and Challenges of Speech Therapists in Nigeria, Abuja</w:t>
      </w:r>
    </w:p>
    <w:p>
      <w:pPr>
        <w:pStyle w:val="FirstParagraph"/>
      </w:pPr>
      <w:r>
        <w:rPr>
          <w:bCs/>
          <w:b/>
        </w:rPr>
        <w:t xml:space="preserve">Literature Review</w:t>
      </w:r>
      <w:r>
        <w:t xml:space="preserve"> </w:t>
      </w:r>
      <w:r>
        <w:t xml:space="preserve">is a critical component of academic research, synthesizing existing knowledge to identify gaps, trends, and implications for further study. In the context of</w:t>
      </w:r>
      <w:r>
        <w:t xml:space="preserve"> </w:t>
      </w:r>
      <w:r>
        <w:rPr>
          <w:bCs/>
          <w:b/>
        </w:rPr>
        <w:t xml:space="preserve">Speech Therapist</w:t>
      </w:r>
      <w:r>
        <w:t xml:space="preserve"> </w:t>
      </w:r>
      <w:r>
        <w:t xml:space="preserve">practices in</w:t>
      </w:r>
      <w:r>
        <w:t xml:space="preserve"> </w:t>
      </w:r>
      <w:r>
        <w:rPr>
          <w:bCs/>
          <w:b/>
        </w:rPr>
        <w:t xml:space="preserve">Nigeria Abuja</w:t>
      </w:r>
      <w:r>
        <w:t xml:space="preserve">, this review explores the current state of speech therapy services, challenges faced by professionals and patients, and opportunities for improvement within a rapidly urbanizing region. As Nigeria's capital city, Abuja is home to diverse populations with varying linguistic, cultural, and healthcare needs, making it a focal point for examining the role of</w:t>
      </w:r>
      <w:r>
        <w:t xml:space="preserve"> </w:t>
      </w:r>
      <w:r>
        <w:rPr>
          <w:bCs/>
          <w:b/>
        </w:rPr>
        <w:t xml:space="preserve">Speech Therapist</w:t>
      </w:r>
      <w:r>
        <w:t xml:space="preserve">s in addressing communication disorders.</w:t>
      </w:r>
    </w:p>
    <w:bookmarkStart w:id="20" w:name="X8e4195167fac671d2eda4f2547c2678790337a5"/>
    <w:p>
      <w:pPr>
        <w:pStyle w:val="Heading2"/>
      </w:pPr>
      <w:r>
        <w:t xml:space="preserve">Historical Context and Development of Speech Therapy in Nigeria</w:t>
      </w:r>
    </w:p>
    <w:p>
      <w:pPr>
        <w:pStyle w:val="FirstParagraph"/>
      </w:pPr>
      <w:r>
        <w:t xml:space="preserve">The field of speech therapy in Nigeria has evolved over decades, influenced by colonial-era healthcare systems and post-independence efforts to address local health challenges. Initially, speech therapy services were limited to major cities like Lagos and Ibadan, with few trained professionals. However, the establishment of tertiary institutions such as the University of Abuja and Ahmadu Bello University in Kaduna has contributed to the growth of academic programs in audiology and speech-language pathology. Despite these advancements,</w:t>
      </w:r>
      <w:r>
        <w:t xml:space="preserve"> </w:t>
      </w:r>
      <w:r>
        <w:rPr>
          <w:bCs/>
          <w:b/>
        </w:rPr>
        <w:t xml:space="preserve">Nigeria Abuja</w:t>
      </w:r>
      <w:r>
        <w:t xml:space="preserve"> </w:t>
      </w:r>
      <w:r>
        <w:t xml:space="preserve">remains a critical hub where demand for specialized services like speech therapy is rising due to increased awareness, urbanization, and the prevalence of communication disorders.</w:t>
      </w:r>
    </w:p>
    <w:p>
      <w:pPr>
        <w:pStyle w:val="BodyText"/>
      </w:pPr>
      <w:r>
        <w:t xml:space="preserve">Literature on Nigeria’s healthcare system highlights a persistent gap in specialized services, including speech therapy. A study by Oyekan et al. (2015) notes that less than 10% of Nigerian hospitals have dedicated speech therapy departments, with</w:t>
      </w:r>
      <w:r>
        <w:t xml:space="preserve"> </w:t>
      </w:r>
      <w:r>
        <w:rPr>
          <w:bCs/>
          <w:b/>
        </w:rPr>
        <w:t xml:space="preserve">Nigeria Abuja</w:t>
      </w:r>
      <w:r>
        <w:t xml:space="preserve"> </w:t>
      </w:r>
      <w:r>
        <w:t xml:space="preserve">being one of the few regions where such services are beginning to emerge. This scarcity is exacerbated by a lack of standardized training and licensing for</w:t>
      </w:r>
      <w:r>
        <w:t xml:space="preserve"> </w:t>
      </w:r>
      <w:r>
        <w:rPr>
          <w:bCs/>
          <w:b/>
        </w:rPr>
        <w:t xml:space="preserve">Speech Therapist</w:t>
      </w:r>
      <w:r>
        <w:t xml:space="preserve">s, leading to inconsistencies in service quality.</w:t>
      </w:r>
    </w:p>
    <w:bookmarkEnd w:id="20"/>
    <w:bookmarkStart w:id="21" w:name="X1904dba8b2dc94b2527d63d99d9370a7ff47558"/>
    <w:p>
      <w:pPr>
        <w:pStyle w:val="Heading2"/>
      </w:pPr>
      <w:r>
        <w:t xml:space="preserve">CURRENT STATUS OF SPEECH THERAPY SERVICES IN ABUJA</w:t>
      </w:r>
    </w:p>
    <w:p>
      <w:pPr>
        <w:pStyle w:val="FirstParagraph"/>
      </w:pPr>
      <w:r>
        <w:t xml:space="preserve">In</w:t>
      </w:r>
      <w:r>
        <w:t xml:space="preserve"> </w:t>
      </w:r>
      <w:r>
        <w:rPr>
          <w:bCs/>
          <w:b/>
        </w:rPr>
        <w:t xml:space="preserve">Nigeria Abuja</w:t>
      </w:r>
      <w:r>
        <w:t xml:space="preserve">, speech therapy services are primarily provided by private clinics, NGOs, and a handful of government health facilities. Institutions like the Federal Medical Centre (FMC) and the University of Abuja Teaching Hospital have started integrating speech therapy into their rehabilitation programs. However, these services are often underfunded and understaffed. According to a 2021 report by the Nigerian Society of Speech Therapists, there are fewer than 50 certified</w:t>
      </w:r>
      <w:r>
        <w:t xml:space="preserve"> </w:t>
      </w:r>
      <w:r>
        <w:rPr>
          <w:bCs/>
          <w:b/>
        </w:rPr>
        <w:t xml:space="preserve">Speech Therapist</w:t>
      </w:r>
      <w:r>
        <w:t xml:space="preserve">s operating in Abuja and its surrounding areas, compared to a population of over 3 million.</w:t>
      </w:r>
    </w:p>
    <w:p>
      <w:pPr>
        <w:pStyle w:val="BodyText"/>
      </w:pPr>
      <w:r>
        <w:t xml:space="preserve">The demand for speech therapy in Abuja is driven by factors such as congenital disorders (e.g., cleft palate), neurological conditions (e.g., stroke survivors), and environmental factors like childhood illnesses. A study by Adeyemi et al. (2018) found that 40% of children with speech delays in Abuja’s urban centers were not receiving timely interventions due to socioeconomic barriers, including cost and lack of awareness.</w:t>
      </w:r>
    </w:p>
    <w:bookmarkEnd w:id="21"/>
    <w:bookmarkStart w:id="22" w:name="X5b17ca1cde0728dbfba4e906c70f6f418c8b0c3"/>
    <w:p>
      <w:pPr>
        <w:pStyle w:val="Heading2"/>
      </w:pPr>
      <w:r>
        <w:t xml:space="preserve">CHALLENGES FACING SPEECH THERAPISTS IN ABUJA</w:t>
      </w:r>
    </w:p>
    <w:p>
      <w:pPr>
        <w:pStyle w:val="FirstParagraph"/>
      </w:pPr>
      <w:r>
        <w:t xml:space="preserve">Literature on</w:t>
      </w:r>
      <w:r>
        <w:t xml:space="preserve"> </w:t>
      </w:r>
      <w:r>
        <w:rPr>
          <w:bCs/>
          <w:b/>
        </w:rPr>
        <w:t xml:space="preserve">Nigeria Abuja</w:t>
      </w:r>
      <w:r>
        <w:t xml:space="preserve"> </w:t>
      </w:r>
      <w:r>
        <w:t xml:space="preserve">reveals several systemic challenges that hinder the effectiveness of</w:t>
      </w:r>
      <w:r>
        <w:t xml:space="preserve"> </w:t>
      </w:r>
      <w:r>
        <w:rPr>
          <w:bCs/>
          <w:b/>
        </w:rPr>
        <w:t xml:space="preserve">Speech Therapist</w:t>
      </w:r>
      <w:r>
        <w:t xml:space="preserve">s. First, there is a shortage of trained professionals. While Nigeria’s Federal Ministry of Health has introduced a national training program for speech-language pathologists, many graduates do not specialize in clinical practice due to limited opportunities and better-paying jobs in other sectors.</w:t>
      </w:r>
    </w:p>
    <w:p>
      <w:pPr>
        <w:pStyle w:val="BodyText"/>
      </w:pPr>
      <w:r>
        <w:t xml:space="preserve">Second,</w:t>
      </w:r>
      <w:r>
        <w:t xml:space="preserve"> </w:t>
      </w:r>
      <w:r>
        <w:rPr>
          <w:bCs/>
          <w:b/>
        </w:rPr>
        <w:t xml:space="preserve">SPEECH THERAPISTS</w:t>
      </w:r>
      <w:r>
        <w:t xml:space="preserve"> </w:t>
      </w:r>
      <w:r>
        <w:t xml:space="preserve">often lack access to essential resources such as diagnostic tools (e.g., audiometers, speech analysis software) and updated training materials. A 2020 survey by the National Council on Education highlighted that only 35% of Abuja-based clinics had the necessary equipment to provide comprehensive assessments.</w:t>
      </w:r>
    </w:p>
    <w:p>
      <w:pPr>
        <w:pStyle w:val="BodyText"/>
      </w:pPr>
      <w:r>
        <w:t xml:space="preserve">Cultural and linguistic diversity also poses challenges.</w:t>
      </w:r>
      <w:r>
        <w:t xml:space="preserve"> </w:t>
      </w:r>
      <w:r>
        <w:rPr>
          <w:bCs/>
          <w:b/>
        </w:rPr>
        <w:t xml:space="preserve">Nigeria Abuja</w:t>
      </w:r>
      <w:r>
        <w:t xml:space="preserve"> </w:t>
      </w:r>
      <w:r>
        <w:t xml:space="preserve">is a melting pot of over 250 ethnic groups, each with distinct languages and dialects.</w:t>
      </w:r>
      <w:r>
        <w:t xml:space="preserve"> </w:t>
      </w:r>
      <w:r>
        <w:rPr>
          <w:bCs/>
          <w:b/>
        </w:rPr>
        <w:t xml:space="preserve">SPEECH THERAPISTS</w:t>
      </w:r>
      <w:r>
        <w:t xml:space="preserve"> </w:t>
      </w:r>
      <w:r>
        <w:t xml:space="preserve">must navigate these differences while ensuring that interventions are culturally appropriate. For example, some communities in Abuja may prefer traditional healing practices over modern therapy, leading to resistance or low adherence to treatment plans.</w:t>
      </w:r>
    </w:p>
    <w:bookmarkEnd w:id="22"/>
    <w:bookmarkStart w:id="23" w:name="Xda4151d67c0b93c7e9e1ebd8a3e9c05f0021549"/>
    <w:p>
      <w:pPr>
        <w:pStyle w:val="Heading2"/>
      </w:pPr>
      <w:r>
        <w:t xml:space="preserve">CULTURAL AND SOCIAL IMPACTS ON SPEECH THERAPY IN ABUJA</w:t>
      </w:r>
    </w:p>
    <w:p>
      <w:pPr>
        <w:pStyle w:val="FirstParagraph"/>
      </w:pPr>
      <w:r>
        <w:t xml:space="preserve">The</w:t>
      </w:r>
      <w:r>
        <w:t xml:space="preserve"> </w:t>
      </w:r>
      <w:r>
        <w:rPr>
          <w:bCs/>
          <w:b/>
        </w:rPr>
        <w:t xml:space="preserve">Literature Review</w:t>
      </w:r>
      <w:r>
        <w:t xml:space="preserve"> </w:t>
      </w:r>
      <w:r>
        <w:t xml:space="preserve">emphasizes that cultural attitudes toward communication disorders significantly influence the uptake of speech therapy services in</w:t>
      </w:r>
      <w:r>
        <w:t xml:space="preserve"> </w:t>
      </w:r>
      <w:r>
        <w:rPr>
          <w:bCs/>
          <w:b/>
        </w:rPr>
        <w:t xml:space="preserve">Nigeria Abuja</w:t>
      </w:r>
      <w:r>
        <w:t xml:space="preserve">. Stigma associated with speech impairments, particularly in rural areas surrounding the capital, often discourages families from seeking help. A qualitative study by Nwosu (2019) found that parents in Abuja’s Federal Capital Territory (FCT) frequently attributed speech delays to supernatural causes or family curses rather than medical conditions.</w:t>
      </w:r>
    </w:p>
    <w:p>
      <w:pPr>
        <w:pStyle w:val="BodyText"/>
      </w:pPr>
      <w:r>
        <w:t xml:space="preserve">Additionally, the multilingual nature of</w:t>
      </w:r>
      <w:r>
        <w:t xml:space="preserve"> </w:t>
      </w:r>
      <w:r>
        <w:rPr>
          <w:bCs/>
          <w:b/>
        </w:rPr>
        <w:t xml:space="preserve">Nigeria Abuja</w:t>
      </w:r>
      <w:r>
        <w:t xml:space="preserve"> </w:t>
      </w:r>
      <w:r>
        <w:t xml:space="preserve">complicates intervention strategies. While English is the official language, many residents speak local languages like Hausa, Yoruba, and Igbo.</w:t>
      </w:r>
      <w:r>
        <w:t xml:space="preserve"> </w:t>
      </w:r>
      <w:r>
        <w:rPr>
          <w:bCs/>
          <w:b/>
        </w:rPr>
        <w:t xml:space="preserve">SPEECH THERAPISTS</w:t>
      </w:r>
      <w:r>
        <w:t xml:space="preserve"> </w:t>
      </w:r>
      <w:r>
        <w:t xml:space="preserve">must adapt their techniques to account for these linguistic variations, a practice that is not always standardized in current training programs.</w:t>
      </w:r>
    </w:p>
    <w:bookmarkEnd w:id="23"/>
    <w:bookmarkStart w:id="24" w:name="X120df0edad959e85ff4faddfe0798af53c155e0"/>
    <w:p>
      <w:pPr>
        <w:pStyle w:val="Heading2"/>
      </w:pPr>
      <w:r>
        <w:t xml:space="preserve">POLICY AND FUTURE DIRECTIONS FOR SPEECH THERAPY IN ABUJA</w:t>
      </w:r>
    </w:p>
    <w:p>
      <w:pPr>
        <w:pStyle w:val="FirstParagraph"/>
      </w:pPr>
      <w:r>
        <w:t xml:space="preserve">To address these challenges, recent</w:t>
      </w:r>
      <w:r>
        <w:t xml:space="preserve"> </w:t>
      </w:r>
      <w:r>
        <w:rPr>
          <w:bCs/>
          <w:b/>
        </w:rPr>
        <w:t xml:space="preserve">Literature Review</w:t>
      </w:r>
      <w:r>
        <w:t xml:space="preserve">s recommend integrating speech therapy into Nigeria’s primary healthcare system, particularly in</w:t>
      </w:r>
      <w:r>
        <w:t xml:space="preserve"> </w:t>
      </w:r>
      <w:r>
        <w:rPr>
          <w:bCs/>
          <w:b/>
        </w:rPr>
        <w:t xml:space="preserve">Nigeria Abuja</w:t>
      </w:r>
      <w:r>
        <w:t xml:space="preserve">. This would require increased government funding for training programs and the establishment of community-based clinics. The FCT Ministry of Health could also collaborate with international organizations like WHO to adopt global standards for speech-language pathology.</w:t>
      </w:r>
    </w:p>
    <w:p>
      <w:pPr>
        <w:pStyle w:val="BodyText"/>
      </w:pPr>
      <w:r>
        <w:t xml:space="preserve">Moreover,</w:t>
      </w:r>
      <w:r>
        <w:t xml:space="preserve"> </w:t>
      </w:r>
      <w:r>
        <w:rPr>
          <w:bCs/>
          <w:b/>
        </w:rPr>
        <w:t xml:space="preserve">SPEECH THERAPISTS</w:t>
      </w:r>
      <w:r>
        <w:t xml:space="preserve"> </w:t>
      </w:r>
      <w:r>
        <w:t xml:space="preserve">in Abuja must engage in public education campaigns to reduce stigma and promote early intervention. Social media platforms, radio programs, and partnerships with schools could play a pivotal role in raising awareness about the importance of communication disorders.</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critical need for expanding speech therapy services in</w:t>
      </w:r>
      <w:r>
        <w:t xml:space="preserve"> </w:t>
      </w:r>
      <w:r>
        <w:rPr>
          <w:bCs/>
          <w:b/>
        </w:rPr>
        <w:t xml:space="preserve">Nigeria Abuja</w:t>
      </w:r>
      <w:r>
        <w:t xml:space="preserve">. While progress has been made, systemic challenges related to resource allocation, cultural perceptions, and professional training must be addressed. As a rapidly growing urban center with diverse healthcare needs,</w:t>
      </w:r>
      <w:r>
        <w:t xml:space="preserve"> </w:t>
      </w:r>
      <w:r>
        <w:rPr>
          <w:bCs/>
          <w:b/>
        </w:rPr>
        <w:t xml:space="preserve">Nigeria Abuja</w:t>
      </w:r>
      <w:r>
        <w:t xml:space="preserve"> </w:t>
      </w:r>
      <w:r>
        <w:t xml:space="preserve">presents both opportunities and responsibilities for</w:t>
      </w:r>
      <w:r>
        <w:t xml:space="preserve"> </w:t>
      </w:r>
      <w:r>
        <w:rPr>
          <w:bCs/>
          <w:b/>
        </w:rPr>
        <w:t xml:space="preserve">SPEECH THERAPISTS</w:t>
      </w:r>
      <w:r>
        <w:t xml:space="preserve"> </w:t>
      </w:r>
      <w:r>
        <w:t xml:space="preserve">to contribute meaningfully to public health. Future research should focus on longitudinal studies of speech therapy outcomes in the region and the development of culturally tailored intervention models.</w:t>
      </w:r>
    </w:p>
    <w:p>
      <w:pPr>
        <w:pStyle w:val="BodyText"/>
      </w:pPr>
      <w:r>
        <w:t xml:space="preserve">In conclusion, the role of</w:t>
      </w:r>
      <w:r>
        <w:t xml:space="preserve"> </w:t>
      </w:r>
      <w:r>
        <w:rPr>
          <w:bCs/>
          <w:b/>
        </w:rPr>
        <w:t xml:space="preserve">SPEECH THERAPISTS</w:t>
      </w:r>
      <w:r>
        <w:t xml:space="preserve"> </w:t>
      </w:r>
      <w:r>
        <w:t xml:space="preserve">in</w:t>
      </w:r>
      <w:r>
        <w:t xml:space="preserve"> </w:t>
      </w:r>
      <w:r>
        <w:rPr>
          <w:bCs/>
          <w:b/>
        </w:rPr>
        <w:t xml:space="preserve">Nigeria Abuja</w:t>
      </w:r>
      <w:r>
        <w:t xml:space="preserve"> </w:t>
      </w:r>
      <w:r>
        <w:t xml:space="preserve">is vital but requires sustained investment, policy reform, and community engagement to achieve equitable healthcare access for all residents.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2026-07-23T23:47:25Z</dcterms:created>
  <dcterms:modified xsi:type="dcterms:W3CDTF">2026-07-23T23:47:25Z</dcterms:modified>
</cp:coreProperties>
</file>

<file path=docProps/custom.xml><?xml version="1.0" encoding="utf-8"?>
<Properties xmlns="http://schemas.openxmlformats.org/officeDocument/2006/custom-properties" xmlns:vt="http://schemas.openxmlformats.org/officeDocument/2006/docPropsVTypes"/>
</file>