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6f12bcf4ddb8ea54ed3f685d40983bbb9ef3bc2"/>
    <w:p>
      <w:pPr>
        <w:pStyle w:val="Heading1"/>
      </w:pPr>
      <w:r>
        <w:t xml:space="preserve">Literature Review: The Role and Challenges of Speech Therapists in South Africa, Cape Town</w:t>
      </w:r>
    </w:p>
    <w:p>
      <w:pPr>
        <w:pStyle w:val="FirstParagraph"/>
      </w:pPr>
      <w:r>
        <w:t xml:space="preserve">The profession of a speech therapist holds critical importance in addressing communication and swallowing disorders across diverse populations. In the context of</w:t>
      </w:r>
      <w:r>
        <w:t xml:space="preserve"> </w:t>
      </w:r>
      <w:r>
        <w:rPr>
          <w:bCs/>
          <w:b/>
        </w:rPr>
        <w:t xml:space="preserve">South Africa Cape Town</w:t>
      </w:r>
      <w:r>
        <w:t xml:space="preserve">, where cultural, linguistic, and socio-economic diversity intersect, the role of a speech therapist extends beyond clinical intervention to include community engagement, policy advocacy, and research-driven practice. This literature review synthesizes existing scholarly work on the status of speech therapy in South Africa’s Western Cape province, emphasizing its unique challenges and opportunities within</w:t>
      </w:r>
      <w:r>
        <w:t xml:space="preserve"> </w:t>
      </w:r>
      <w:r>
        <w:rPr>
          <w:bCs/>
          <w:b/>
        </w:rPr>
        <w:t xml:space="preserve">South Africa Cape Town</w:t>
      </w:r>
      <w:r>
        <w:t xml:space="preserve">.</w:t>
      </w:r>
    </w:p>
    <w:bookmarkStart w:id="20" w:name="X24b66b5876240d6c659ac1807e0d42ccbe8e116"/>
    <w:p>
      <w:pPr>
        <w:pStyle w:val="Heading2"/>
      </w:pPr>
      <w:r>
        <w:t xml:space="preserve">Historical Context and Professional Development</w:t>
      </w:r>
    </w:p>
    <w:p>
      <w:pPr>
        <w:pStyle w:val="FirstParagraph"/>
      </w:pPr>
      <w:r>
        <w:t xml:space="preserve">The field of speech therapy in</w:t>
      </w:r>
      <w:r>
        <w:t xml:space="preserve"> </w:t>
      </w:r>
      <w:r>
        <w:rPr>
          <w:bCs/>
          <w:b/>
        </w:rPr>
        <w:t xml:space="preserve">South Africa</w:t>
      </w:r>
      <w:r>
        <w:t xml:space="preserve"> </w:t>
      </w:r>
      <w:r>
        <w:t xml:space="preserve">has evolved since its formalization in the 1950s, with the establishment of academic programs at institutions such as the University of Cape Town (UCT) and Stellenbosch University. These programs laid the foundation for a profession that now addresses a wide range of disorders, including articulation difficulties, aphasia, dysphagia (swallowing disorders), and developmental language delays. However, historical inequalities in access to healthcare have left disparities in service distribution across regions, with</w:t>
      </w:r>
      <w:r>
        <w:t xml:space="preserve"> </w:t>
      </w:r>
      <w:r>
        <w:rPr>
          <w:bCs/>
          <w:b/>
        </w:rPr>
        <w:t xml:space="preserve">Cape Town</w:t>
      </w:r>
      <w:r>
        <w:t xml:space="preserve"> </w:t>
      </w:r>
      <w:r>
        <w:t xml:space="preserve">serving as both a hub for specialized care and a site of persistent inequities.</w:t>
      </w:r>
    </w:p>
    <w:p>
      <w:pPr>
        <w:pStyle w:val="BodyText"/>
      </w:pPr>
      <w:r>
        <w:t xml:space="preserve">Studies such as those by van der Merwe (2018) highlight the influence of colonial-era policies on the integration of speech therapy into public healthcare systems. While private clinics in</w:t>
      </w:r>
      <w:r>
        <w:t xml:space="preserve"> </w:t>
      </w:r>
      <w:r>
        <w:rPr>
          <w:bCs/>
          <w:b/>
        </w:rPr>
        <w:t xml:space="preserve">Cape Town</w:t>
      </w:r>
      <w:r>
        <w:t xml:space="preserve"> </w:t>
      </w:r>
      <w:r>
        <w:t xml:space="preserve">offer high-quality services, public sector resources remain underfunded, limiting access for marginalized communities. This dual system creates a fragmented landscape where speech therapists must navigate both clinical and socio-political barriers.</w:t>
      </w:r>
    </w:p>
    <w:bookmarkEnd w:id="20"/>
    <w:bookmarkStart w:id="21" w:name="X2843009733d01f91f8e835f1e65c1dd89ebd9b0"/>
    <w:p>
      <w:pPr>
        <w:pStyle w:val="Heading2"/>
      </w:pPr>
      <w:r>
        <w:t xml:space="preserve">The Role of Speech Therapists in Cape Town</w:t>
      </w:r>
    </w:p>
    <w:p>
      <w:pPr>
        <w:pStyle w:val="FirstParagraph"/>
      </w:pPr>
      <w:r>
        <w:t xml:space="preserve">In</w:t>
      </w:r>
      <w:r>
        <w:t xml:space="preserve"> </w:t>
      </w:r>
      <w:r>
        <w:rPr>
          <w:bCs/>
          <w:b/>
        </w:rPr>
        <w:t xml:space="preserve">South Africa Cape Town</w:t>
      </w:r>
      <w:r>
        <w:t xml:space="preserve">, speech therapists work across multidisciplinary teams in hospitals, schools, and community health centers. Their responsibilities include diagnosing communication disorders, providing therapy for children with autism spectrum disorder (ASD), and supporting adults recovering from stroke-induced aphasia. The region’s linguistic diversity—home to 11 official languages—requires therapists to be culturally competent, often working with interpreters or developing multilingual therapeutic materials.</w:t>
      </w:r>
    </w:p>
    <w:p>
      <w:pPr>
        <w:pStyle w:val="BodyText"/>
      </w:pPr>
      <w:r>
        <w:t xml:space="preserve">A 2020 study by the Speech and Hearing Science Department at UCT found that early intervention programs in Cape Town schools significantly improved outcomes for children with speech delays. This underscores the importance of collaboration between speech therapists, educators, and parents to create inclusive learning environments. However, the report also noted a shortage of trained professionals in rural areas surrounding</w:t>
      </w:r>
      <w:r>
        <w:t xml:space="preserve"> </w:t>
      </w:r>
      <w:r>
        <w:rPr>
          <w:bCs/>
          <w:b/>
        </w:rPr>
        <w:t xml:space="preserve">Cape Town</w:t>
      </w:r>
      <w:r>
        <w:t xml:space="preserve">, exacerbating disparities in service delivery.</w:t>
      </w:r>
    </w:p>
    <w:bookmarkEnd w:id="21"/>
    <w:bookmarkStart w:id="22" w:name="challenges-faced-by-speech-therapists"/>
    <w:p>
      <w:pPr>
        <w:pStyle w:val="Heading2"/>
      </w:pPr>
      <w:r>
        <w:t xml:space="preserve">Challenges Faced by Speech Therapists</w:t>
      </w:r>
    </w:p>
    <w:p>
      <w:pPr>
        <w:pStyle w:val="FirstParagraph"/>
      </w:pPr>
      <w:r>
        <w:t xml:space="preserve">The profession of a speech therapist in</w:t>
      </w:r>
      <w:r>
        <w:t xml:space="preserve"> </w:t>
      </w:r>
      <w:r>
        <w:rPr>
          <w:bCs/>
          <w:b/>
        </w:rPr>
        <w:t xml:space="preserve">South Africa Cape Town</w:t>
      </w:r>
      <w:r>
        <w:t xml:space="preserve"> </w:t>
      </w:r>
      <w:r>
        <w:t xml:space="preserve">is marked by several systemic challenges. First, the high cost of private therapy services excludes many families from accessing care, particularly in low-income areas. Second, there is a shortage of specialized training programs tailored to the unique needs of South African populations, such as addressing communication disorders in multilingual contexts or working with trauma survivors affected by violence.</w:t>
      </w:r>
    </w:p>
    <w:p>
      <w:pPr>
        <w:pStyle w:val="BodyText"/>
      </w:pPr>
      <w:r>
        <w:t xml:space="preserve">Additionally, research by Pillay et al. (2019) revealed that stigma surrounding speech and language disorders persists in some communities, leading to delayed referrals and non-compliance with therapy plans. This is compounded by the lack of awareness about the role of a speech therapist among healthcare providers and educators.</w:t>
      </w:r>
    </w:p>
    <w:p>
      <w:pPr>
        <w:pStyle w:val="BodyText"/>
      </w:pPr>
      <w:r>
        <w:t xml:space="preserve">Economic constraints further hinder progress. A 2021 report by the South African Society for Speech Language Pathology (SASLPA) noted that public health facilities in</w:t>
      </w:r>
      <w:r>
        <w:t xml:space="preserve"> </w:t>
      </w:r>
      <w:r>
        <w:rPr>
          <w:bCs/>
          <w:b/>
        </w:rPr>
        <w:t xml:space="preserve">Cape Town</w:t>
      </w:r>
      <w:r>
        <w:t xml:space="preserve"> </w:t>
      </w:r>
      <w:r>
        <w:t xml:space="preserve">often lack basic resources such as assessment tools, audiometers, or even consistent electricity, limiting the effectiveness of interventions.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there are emerging opportunities to enhance the role of speech therapists in</w:t>
      </w:r>
      <w:r>
        <w:t xml:space="preserve"> </w:t>
      </w:r>
      <w:r>
        <w:rPr>
          <w:bCs/>
          <w:b/>
        </w:rPr>
        <w:t xml:space="preserve">South Africa Cape Town</w:t>
      </w:r>
      <w:r>
        <w:t xml:space="preserve">. Telehealth services have gained traction during the COVID-19 pandemic, allowing therapists to reach patients in remote areas. Initiatives like the Cape Town Speech Therapy Outreach Program (CTSTOP) aim to bridge gaps by training community health workers to identify early signs of communication disorders and refer cases promptly.</w:t>
      </w:r>
    </w:p>
    <w:p>
      <w:pPr>
        <w:pStyle w:val="BodyText"/>
      </w:pPr>
      <w:r>
        <w:t xml:space="preserve">Academic institutions such as UCT and Stellenbosch University are also driving innovation through research. For instance, a 2022 project explored the use of mobile technology for speech therapy in isiXhosa-speaking communities, demonstrating promising results in improving engagement among participants. Such work highlights the potential of culturally adapted interventions to address local needs.</w:t>
      </w:r>
    </w:p>
    <w:p>
      <w:pPr>
        <w:pStyle w:val="BodyText"/>
      </w:pPr>
      <w:r>
        <w:t xml:space="preserve">Moreover, partnerships between private and public sectors are being explored to pool resources and reduce costs. The City of Cape Town’s Department of Health has launched pilot programs to integrate speech therapy into primary healthcare services, ensuring that basic assessments are available even in underserved areas.</w:t>
      </w:r>
    </w:p>
    <w:bookmarkEnd w:id="23"/>
    <w:bookmarkStart w:id="24" w:name="X5b784e1c9fb33559c6157d80f6533f15099e9a1"/>
    <w:p>
      <w:pPr>
        <w:pStyle w:val="Heading2"/>
      </w:pPr>
      <w:r>
        <w:t xml:space="preserve">Recommendations for Future Practice and Research</w:t>
      </w:r>
    </w:p>
    <w:p>
      <w:pPr>
        <w:pStyle w:val="FirstParagraph"/>
      </w:pPr>
      <w:r>
        <w:t xml:space="preserve">To strengthen the role of speech therapists in</w:t>
      </w:r>
      <w:r>
        <w:t xml:space="preserve"> </w:t>
      </w:r>
      <w:r>
        <w:rPr>
          <w:bCs/>
          <w:b/>
        </w:rPr>
        <w:t xml:space="preserve">South Africa Cape Town</w:t>
      </w:r>
      <w:r>
        <w:t xml:space="preserve">, several steps are recommended. First, there is a need for expanded training programs that emphasize cultural competence and multilingual communication strategies. Second, policymakers should prioritize funding for public sector speech therapy services to ensure equitable access.</w:t>
      </w:r>
    </w:p>
    <w:p>
      <w:pPr>
        <w:pStyle w:val="BodyText"/>
      </w:pPr>
      <w:r>
        <w:t xml:space="preserve">Future research should focus on longitudinal studies tracking the outcomes of early intervention programs in</w:t>
      </w:r>
      <w:r>
        <w:t xml:space="preserve"> </w:t>
      </w:r>
      <w:r>
        <w:rPr>
          <w:bCs/>
          <w:b/>
        </w:rPr>
        <w:t xml:space="preserve">Cape Town</w:t>
      </w:r>
      <w:r>
        <w:t xml:space="preserve">, as well as the effectiveness of community-based models. Additionally, more data is required on the prevalence and specific manifestations of communication disorders among South Africa’s diverse linguistic groups.</w:t>
      </w:r>
    </w:p>
    <w:bookmarkEnd w:id="24"/>
    <w:bookmarkStart w:id="25" w:name="conclusion"/>
    <w:p>
      <w:pPr>
        <w:pStyle w:val="Heading2"/>
      </w:pPr>
      <w:r>
        <w:t xml:space="preserve">Conclusion</w:t>
      </w:r>
    </w:p>
    <w:p>
      <w:pPr>
        <w:pStyle w:val="FirstParagraph"/>
      </w:pPr>
      <w:r>
        <w:t xml:space="preserve">The work of a speech therapist in</w:t>
      </w:r>
      <w:r>
        <w:t xml:space="preserve"> </w:t>
      </w:r>
      <w:r>
        <w:rPr>
          <w:bCs/>
          <w:b/>
        </w:rPr>
        <w:t xml:space="preserve">South Africa Cape Town</w:t>
      </w:r>
      <w:r>
        <w:t xml:space="preserve"> </w:t>
      </w:r>
      <w:r>
        <w:t xml:space="preserve">is both vital and complex, shaped by the region’s unique socio-political landscape. While significant challenges remain, the growing emphasis on innovation, collaboration, and cultural adaptation offers hope for a more inclusive and effective healthcare system. As the field continues to evolve, it is imperative that research and practice remain centered on the needs of</w:t>
      </w:r>
      <w:r>
        <w:t xml:space="preserve"> </w:t>
      </w:r>
      <w:r>
        <w:rPr>
          <w:bCs/>
          <w:b/>
        </w:rPr>
        <w:t xml:space="preserve">South Africa Cape Town</w:t>
      </w:r>
      <w:r>
        <w:t xml:space="preserve">’s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South Africa Cape Town</dc:title>
  <dc:creator/>
  <dc:language>en</dc:language>
  <cp:keywords/>
  <dcterms:created xsi:type="dcterms:W3CDTF">2026-07-24T10:39:08Z</dcterms:created>
  <dcterms:modified xsi:type="dcterms:W3CDTF">2026-07-24T10:39:08Z</dcterms:modified>
</cp:coreProperties>
</file>

<file path=docProps/custom.xml><?xml version="1.0" encoding="utf-8"?>
<Properties xmlns="http://schemas.openxmlformats.org/officeDocument/2006/custom-properties" xmlns:vt="http://schemas.openxmlformats.org/officeDocument/2006/docPropsVTypes"/>
</file>