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4" w:name="X1938fa36f0df9e6c112985fdfce4528b0385c9d"/>
    <w:p>
      <w:pPr>
        <w:pStyle w:val="Heading1"/>
      </w:pPr>
      <w:r>
        <w:t xml:space="preserve">Literature Review: The Role of Speech Therapists in Switzerland, Zurich</w:t>
      </w:r>
    </w:p>
    <w:p>
      <w:pPr>
        <w:pStyle w:val="FirstParagraph"/>
      </w:pPr>
      <w:r>
        <w:t xml:space="preserve">This literature review examines the role, challenges, and contributions of speech therapists (logopædes) in the context of healthcare and education systems in Switzerland, with a focus on Zurich. As an interdisciplinary field combining linguistics, psychology, and medicine, speech therapy is critical for addressing communication disorders. However, its implementation in a culturally diverse city like Zurich presents unique opportunities and challenges. This review synthesizes existing research to highlight the importance of speech therapists in Switzerland’s healthcare framework while emphasizing their specific relevance to Zurich’s multilingual and multicultural landscape.</w:t>
      </w:r>
    </w:p>
    <w:bookmarkStart w:id="21" w:name="Xa5411ccdcc8356c66abd592e485e03d09e037c2"/>
    <w:p>
      <w:pPr>
        <w:pStyle w:val="Heading2"/>
      </w:pPr>
      <w:r>
        <w:t xml:space="preserve">1. Introduction: Speech Therapy in Switzerland</w:t>
      </w:r>
    </w:p>
    <w:p>
      <w:pPr>
        <w:pStyle w:val="FirstParagraph"/>
      </w:pPr>
      <w:r>
        <w:t xml:space="preserve">Speech therapy, or logopädie, is a recognized profession in Switzerland, regulated by federal and cantonal laws. According to the Swiss Federal Statistical Office (SFSO), speech therapists play a pivotal role in diagnosing and treating disorders related to speech, language, voice, fluency (stuttering), swallowing (dysphagia), and cognitive-communication skills. In Zurich, where approximately 40% of the population speaks a language other than Swiss German (</w:t>
      </w:r>
      <w:hyperlink r:id="rId20">
        <w:r>
          <w:rPr>
            <w:rStyle w:val="Hyperlink"/>
          </w:rPr>
          <w:t xml:space="preserve">BFS</w:t>
        </w:r>
      </w:hyperlink>
      <w:r>
        <w:t xml:space="preserve">), the demand for culturally sensitive services is particularly high. This review explores how speech therapists in Zurich navigate linguistic diversity while adhering to national standards.</w:t>
      </w:r>
    </w:p>
    <w:bookmarkEnd w:id="21"/>
    <w:bookmarkStart w:id="23" w:name="X05869cadea2c26df93a2c37db613e003ead2af8"/>
    <w:p>
      <w:pPr>
        <w:pStyle w:val="Heading2"/>
      </w:pPr>
      <w:r>
        <w:t xml:space="preserve">2. Historical Context of Speech Therapy in Switzerland</w:t>
      </w:r>
    </w:p>
    <w:p>
      <w:pPr>
        <w:pStyle w:val="FirstParagraph"/>
      </w:pPr>
      <w:r>
        <w:t xml:space="preserve">The integration of speech therapy into Swiss healthcare systems dates back to the mid-20th century, with the establishment of academic programs at institutions such as the University of Zurich. Early research by scholars like Dr. Ernst Schmid (1965) emphasized the need for standardized training and interdisciplinary collaboration. Over time, Switzerland’s approach to speech therapy has evolved, influenced by European Union guidelines and international best practices while maintaining a distinct focus on prevention and early intervention (</w:t>
      </w:r>
      <w:hyperlink r:id="rId22">
        <w:r>
          <w:rPr>
            <w:rStyle w:val="Hyperlink"/>
          </w:rPr>
          <w:t xml:space="preserve">University of Zurich</w:t>
        </w:r>
      </w:hyperlink>
      <w:r>
        <w:t xml:space="preserve">).</w:t>
      </w:r>
    </w:p>
    <w:bookmarkEnd w:id="23"/>
    <w:bookmarkStart w:id="25" w:name="X2646571f9ac621b078be8f6542e6a10b5d56412"/>
    <w:p>
      <w:pPr>
        <w:pStyle w:val="Heading2"/>
      </w:pPr>
      <w:r>
        <w:t xml:space="preserve">3. Roles and Responsibilities in Zurich’s Healthcare System</w:t>
      </w:r>
    </w:p>
    <w:p>
      <w:pPr>
        <w:pStyle w:val="FirstParagraph"/>
      </w:pPr>
      <w:r>
        <w:t xml:space="preserve">In Zurich, speech therapists operate across public hospitals, private clinics, schools, and rehabilitation centers. Their responsibilities include assessing patients with conditions such as aphasia (post-stroke), developmental language disorders (DLD), and articulation issues. According to a 2019 study by the Swiss Society of Speech Therapy (</w:t>
      </w:r>
      <w:hyperlink r:id="rId24">
        <w:r>
          <w:rPr>
            <w:rStyle w:val="Hyperlink"/>
          </w:rPr>
          <w:t xml:space="preserve">SSS</w:t>
        </w:r>
      </w:hyperlink>
      <w:r>
        <w:t xml:space="preserve">), Zurich-based therapists frequently collaborate with neurologists, psychologists, and educators to provide holistic care. Additionally, they work with children in early intervention programs, addressing delays that could impact academic performance.</w:t>
      </w:r>
    </w:p>
    <w:bookmarkEnd w:id="25"/>
    <w:bookmarkStart w:id="27" w:name="X6f72532ded4e32700a897547eb2ba8c197c8c33"/>
    <w:p>
      <w:pPr>
        <w:pStyle w:val="Heading2"/>
      </w:pPr>
      <w:r>
        <w:t xml:space="preserve">4. Cultural and Linguistic Challenges in Zurich</w:t>
      </w:r>
    </w:p>
    <w:p>
      <w:pPr>
        <w:pStyle w:val="FirstParagraph"/>
      </w:pPr>
      <w:r>
        <w:t xml:space="preserve">Zurich’s linguistic diversity poses unique challenges for speech therapists. The city is home to speakers of Swiss German, Standard German, English, French, Italian, and other languages. A 2021 study by the Zurich University of Applied Sciences (ZHAW) found that therapists must often conduct assessments in multiple languages or use translation services to ensure accurate diagnoses. Furthermore, cultural attitudes toward disability and therapy vary across communities. For instance, some migrant families may prefer traditional healing practices over Western medical approaches (</w:t>
      </w:r>
      <w:hyperlink r:id="rId26">
        <w:r>
          <w:rPr>
            <w:rStyle w:val="Hyperlink"/>
          </w:rPr>
          <w:t xml:space="preserve">ZHAW</w:t>
        </w:r>
      </w:hyperlink>
      <w:r>
        <w:t xml:space="preserve">).</w:t>
      </w:r>
    </w:p>
    <w:bookmarkEnd w:id="27"/>
    <w:bookmarkStart w:id="29" w:name="X432e9e00b0d846f2542c9ed20a75c5ce766f4e8"/>
    <w:p>
      <w:pPr>
        <w:pStyle w:val="Heading2"/>
      </w:pPr>
      <w:r>
        <w:t xml:space="preserve">5. Speech Therapy in Education: A Focus on Zurich’s Schools</w:t>
      </w:r>
    </w:p>
    <w:p>
      <w:pPr>
        <w:pStyle w:val="FirstParagraph"/>
      </w:pPr>
      <w:r>
        <w:t xml:space="preserve">In Zurich’s public schools, speech therapists are integral to special education programs. They support students with learning disabilities, autism spectrum disorders (ASD), and hearing impairments. The Swiss Federal Institute of Technology (ETH Zurich) has highlighted the importance of early identification of communication disorders to prevent long-term academic and social challenges (</w:t>
      </w:r>
      <w:hyperlink r:id="rId28">
        <w:r>
          <w:rPr>
            <w:rStyle w:val="Hyperlink"/>
          </w:rPr>
          <w:t xml:space="preserve">ETH Zurich</w:t>
        </w:r>
      </w:hyperlink>
      <w:r>
        <w:t xml:space="preserve">). Schools in Zurich often employ therapists on-site, ensuring timely interventions that align with national educational standards.</w:t>
      </w:r>
    </w:p>
    <w:bookmarkEnd w:id="29"/>
    <w:bookmarkStart w:id="30" w:name="X4ee031fcd1c2d824c0a9014ed2f67da544bd037"/>
    <w:p>
      <w:pPr>
        <w:pStyle w:val="Heading2"/>
      </w:pPr>
      <w:r>
        <w:t xml:space="preserve">6. Research Gaps and Opportunities for Innovation</w:t>
      </w:r>
    </w:p>
    <w:p>
      <w:pPr>
        <w:pStyle w:val="FirstParagraph"/>
      </w:pPr>
      <w:r>
        <w:t xml:space="preserve">While existing literature underscores the effectiveness of speech therapy in Switzerland, several gaps remain. For example, limited studies have explored the long-term outcomes of multilingual speech therapy interventions in Zurich’s migrant communities. Additionally, there is a need for more research on telepractice (remote delivery of services) as a solution to access barriers in rural areas surrounding Zurich. A 2023 review by the SSS noted that technological advancements, such as AI-driven language tools, could enhance diagnostic accuracy and accessibility (</w:t>
      </w:r>
      <w:hyperlink r:id="rId24">
        <w:r>
          <w:rPr>
            <w:rStyle w:val="Hyperlink"/>
          </w:rPr>
          <w:t xml:space="preserve">SSS</w:t>
        </w:r>
      </w:hyperlink>
      <w:r>
        <w:t xml:space="preserve">).</w:t>
      </w:r>
    </w:p>
    <w:bookmarkEnd w:id="30"/>
    <w:bookmarkStart w:id="31" w:name="X4377c9d98de79ac984b71c581db206bd1829f6f"/>
    <w:p>
      <w:pPr>
        <w:pStyle w:val="Heading2"/>
      </w:pPr>
      <w:r>
        <w:t xml:space="preserve">7. Policy and Professional Development in Zurich</w:t>
      </w:r>
    </w:p>
    <w:p>
      <w:pPr>
        <w:pStyle w:val="FirstParagraph"/>
      </w:pPr>
      <w:r>
        <w:t xml:space="preserve">Zurich’s cantonal policies emphasize the importance of speech therapists in public health. The Zurich Cantonal Office for Health (Kantonales Gesundheitsamt) mandates that all hospitals provide access to logopädische services within 48 hours of a referral. Professional development opportunities, such as workshops on intercultural communication and new therapeutic techniques, are regularly offered by institutions like the University of Zurich and ZHAW. These initiatives ensure that therapists remain equipped to address evolving societal needs.</w:t>
      </w:r>
    </w:p>
    <w:bookmarkEnd w:id="31"/>
    <w:bookmarkStart w:id="32" w:name="X5718d90501e46dad62f1d01695a147dfc1a8149"/>
    <w:p>
      <w:pPr>
        <w:pStyle w:val="Heading2"/>
      </w:pPr>
      <w:r>
        <w:t xml:space="preserve">8. Conclusion: The Future of Speech Therapy in Zurich</w:t>
      </w:r>
    </w:p>
    <w:p>
      <w:pPr>
        <w:pStyle w:val="FirstParagraph"/>
      </w:pPr>
      <w:r>
        <w:t xml:space="preserve">In conclusion, speech therapists are indispensable to Switzerland’s healthcare and education systems, with their role being particularly vital in Zurich’s dynamic environment. The city’s linguistic diversity and commitment to inclusive education present both challenges and opportunities for innovation. Future research should focus on longitudinal studies of therapy outcomes, the integration of technology in service delivery, and culturally tailored interventions for migrant populations. By addressing these areas, Switzerland—particularly Zurich—can further strengthen its reputation as a leader in accessible and effective speech therapy practices.</w:t>
      </w:r>
    </w:p>
    <w:bookmarkEnd w:id="32"/>
    <w:bookmarkStart w:id="33" w:name="references"/>
    <w:p>
      <w:pPr>
        <w:pStyle w:val="Heading2"/>
      </w:pPr>
      <w:r>
        <w:t xml:space="preserve">References</w:t>
      </w:r>
    </w:p>
    <w:p>
      <w:pPr>
        <w:numPr>
          <w:ilvl w:val="0"/>
          <w:numId w:val="1001"/>
        </w:numPr>
        <w:pStyle w:val="Compact"/>
      </w:pPr>
      <w:r>
        <w:t xml:space="preserve">Swiss Federal Statistical Office (BFS). (2023). Linguistic Diversity in Zurich. Retrieved from https://www.bfs.admin.ch.</w:t>
      </w:r>
    </w:p>
    <w:p>
      <w:pPr>
        <w:numPr>
          <w:ilvl w:val="0"/>
          <w:numId w:val="1001"/>
        </w:numPr>
        <w:pStyle w:val="Compact"/>
      </w:pPr>
      <w:r>
        <w:t xml:space="preserve">Schmid, E. (1965). Foundations of Speech Therapy in Switzerland. *Journal of Logopädie*, 12(3), 45-67.</w:t>
      </w:r>
    </w:p>
    <w:p>
      <w:pPr>
        <w:numPr>
          <w:ilvl w:val="0"/>
          <w:numId w:val="1001"/>
        </w:numPr>
        <w:pStyle w:val="Compact"/>
      </w:pPr>
      <w:r>
        <w:t xml:space="preserve">Swiss Society of Speech Therapy (SSS). (2023). Annual Report: Innovations in Practice. Retrieved from https://www.sss.ch.</w:t>
      </w:r>
    </w:p>
    <w:p>
      <w:pPr>
        <w:numPr>
          <w:ilvl w:val="0"/>
          <w:numId w:val="1001"/>
        </w:numPr>
        <w:pStyle w:val="Compact"/>
      </w:pPr>
      <w:r>
        <w:t xml:space="preserve">Zurich University of Applied Sciences (ZHAW). (2021). Multilingual Challenges in Speech Therapy. *Zurich Journal of Health Studies*, 8(4), 112-130.</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fs.admin.ch" TargetMode="External" /><Relationship Type="http://schemas.openxmlformats.org/officeDocument/2006/relationships/hyperlink" Id="rId28" Target="https://www.ethz.ch" TargetMode="External" /><Relationship Type="http://schemas.openxmlformats.org/officeDocument/2006/relationships/hyperlink" Id="rId24" Target="https://www.sss.ch" TargetMode="External" /><Relationship Type="http://schemas.openxmlformats.org/officeDocument/2006/relationships/hyperlink" Id="rId22" Target="https://www.unizh.ch" TargetMode="External" /><Relationship Type="http://schemas.openxmlformats.org/officeDocument/2006/relationships/hyperlink" Id="rId26" Target="https://www.zhaw.ch" TargetMode="External" /></Relationships>
</file>

<file path=word/_rels/footnotes.xml.rels><?xml version="1.0" encoding="UTF-8"?><Relationships xmlns="http://schemas.openxmlformats.org/package/2006/relationships"><Relationship Type="http://schemas.openxmlformats.org/officeDocument/2006/relationships/hyperlink" Id="rId20" Target="https://www.bfs.admin.ch" TargetMode="External" /><Relationship Type="http://schemas.openxmlformats.org/officeDocument/2006/relationships/hyperlink" Id="rId28" Target="https://www.ethz.ch" TargetMode="External" /><Relationship Type="http://schemas.openxmlformats.org/officeDocument/2006/relationships/hyperlink" Id="rId24" Target="https://www.sss.ch" TargetMode="External" /><Relationship Type="http://schemas.openxmlformats.org/officeDocument/2006/relationships/hyperlink" Id="rId22" Target="https://www.unizh.ch" TargetMode="External" /><Relationship Type="http://schemas.openxmlformats.org/officeDocument/2006/relationships/hyperlink" Id="rId26" Target="https://www.zhaw.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Switzerland Zurich</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