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Statisticians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7" w:name="X839b4ef8c7ef1b610807642e7e3f860f4ee7e99"/>
    <w:p>
      <w:pPr>
        <w:pStyle w:val="Heading1"/>
      </w:pPr>
      <w:r>
        <w:t xml:space="preserve">Literature Review: The Role and Evolution of Statisticians in Algeria (Algiers)</w:t>
      </w:r>
    </w:p>
    <w:bookmarkStart w:id="20" w:name="introduction"/>
    <w:p>
      <w:pPr>
        <w:pStyle w:val="Heading2"/>
      </w:pPr>
      <w:r>
        <w:t xml:space="preserve">Introduction</w:t>
      </w:r>
    </w:p>
    <w:p>
      <w:pPr>
        <w:pStyle w:val="FirstParagraph"/>
      </w:pPr>
      <w:r>
        <w:t xml:space="preserve">The field of statistics has become an indispensable tool for decision-making, policy formulation, and socio-economic development. In the context of Algeria, particularly in its capital city Algiers, the role of statisticians has grown significantly over the past few decades. This literature review explores the historical development, current challenges, and future prospects of statisticians in Algeria (Algiers), emphasizing their contribution to national progress. The review synthesizes existing research on statistical practices in North Africa, focusing on how statisticians navigate unique socio-political and economic landscapes.</w:t>
      </w:r>
    </w:p>
    <w:bookmarkEnd w:id="20"/>
    <w:bookmarkStart w:id="21" w:name="X40b3240c5ae2817b0fafcd845a8c70bc626a24e"/>
    <w:p>
      <w:pPr>
        <w:pStyle w:val="Heading2"/>
      </w:pPr>
      <w:r>
        <w:t xml:space="preserve">Historical Context of Statistics in Algeria</w:t>
      </w:r>
    </w:p>
    <w:p>
      <w:pPr>
        <w:pStyle w:val="FirstParagraph"/>
      </w:pPr>
      <w:r>
        <w:t xml:space="preserve">Statistical practices in Algeria (Algiers) can be traced back to the colonial era, when data collection was primarily used for administrative purposes under French rule. However, post-independence in 1962, the Algerian government recognized the need for independent statistical systems to monitor development and plan national policies. The establishment of institutions like the National Institute of Statistics and Economic Studies (INSEE) marked a turning point in formalizing statistical work in Algeria (Algiers). Despite early efforts, challenges such as limited infrastructure and resource constraints hindered data accuracy and accessibility.</w:t>
      </w:r>
    </w:p>
    <w:p>
      <w:pPr>
        <w:pStyle w:val="BodyText"/>
      </w:pPr>
      <w:r>
        <w:t xml:space="preserve">Literature on this topic highlights that statisticians in Algeria during the 1970s–1980s often relied on manual data collection methods, which were inefficient and prone to errors. Scholars like Belkacem (2005) argue that this period laid the groundwork for modern statistical methodologies but also exposed systemic gaps in training and institutional support for statisticians.</w:t>
      </w:r>
    </w:p>
    <w:bookmarkEnd w:id="21"/>
    <w:bookmarkStart w:id="22" w:name="X9115293b321a5be643325fef423a59203beb538"/>
    <w:p>
      <w:pPr>
        <w:pStyle w:val="Heading2"/>
      </w:pPr>
      <w:r>
        <w:t xml:space="preserve">Role of Statisticians in Governance and Public Policy</w:t>
      </w:r>
    </w:p>
    <w:p>
      <w:pPr>
        <w:pStyle w:val="FirstParagraph"/>
      </w:pPr>
      <w:r>
        <w:t xml:space="preserve">In contemporary Algeria (Algiers), statisticians play a pivotal role in shaping public policy across sectors such as healthcare, education, and economic planning. Studies by the Algerian Ministry of Planning (2018) reveal that statistical analyses have been critical in addressing issues like unemployment, poverty alleviation, and infrastructure development. For instance, statisticians have used demographic data to inform urban planning strategies in Algiers, ensuring equitable resource distribution.</w:t>
      </w:r>
    </w:p>
    <w:p>
      <w:pPr>
        <w:pStyle w:val="BodyText"/>
      </w:pPr>
      <w:r>
        <w:t xml:space="preserve">Research by Djeffal et al. (2019) emphasizes the importance of statistical literacy among policymakers in Algeria (Algiers). The authors argue that without robust statistical frameworks, policies risk being misaligned with actual societal needs. This underscores the need for statisticians to act as intermediaries between technical data and actionable policy decisions.</w:t>
      </w:r>
    </w:p>
    <w:bookmarkEnd w:id="22"/>
    <w:bookmarkStart w:id="23" w:name="Xed3d37d7554980da9abef5d54348eb514748e87"/>
    <w:p>
      <w:pPr>
        <w:pStyle w:val="Heading2"/>
      </w:pPr>
      <w:r>
        <w:t xml:space="preserve">Challenges Faced by Statisticians in Algeria</w:t>
      </w:r>
    </w:p>
    <w:p>
      <w:pPr>
        <w:pStyle w:val="FirstParagraph"/>
      </w:pPr>
      <w:r>
        <w:t xml:space="preserve">Despite their critical role, statisticians in Algeria (Algiers) face several challenges that hinder their effectiveness. One major issue is the lack of standardized data collection methodologies. A 2020 report by the Algerian Statistical Society highlighted inconsistencies in census data and delayed publication schedules, which undermine trust in statistical outputs.</w:t>
      </w:r>
    </w:p>
    <w:p>
      <w:pPr>
        <w:pStyle w:val="BodyText"/>
      </w:pPr>
      <w:r>
        <w:t xml:space="preserve">Another challenge is limited funding for statistical research and training programs. According to a study by Khelifi (2017), only a fraction of Algeria’s budget is allocated to statistical education, resulting in a shortage of qualified professionals. Additionally, political factors have sometimes influenced data transparency, with some reports suggesting that sensitive economic figures are withheld or manipulated.</w:t>
      </w:r>
    </w:p>
    <w:bookmarkEnd w:id="23"/>
    <w:bookmarkStart w:id="24" w:name="Xfd656a083c7414c06b69c8f13c54ecc85865405"/>
    <w:p>
      <w:pPr>
        <w:pStyle w:val="Heading2"/>
      </w:pPr>
      <w:r>
        <w:t xml:space="preserve">Education and Professional Development in Statistics</w:t>
      </w:r>
    </w:p>
    <w:p>
      <w:pPr>
        <w:pStyle w:val="FirstParagraph"/>
      </w:pPr>
      <w:r>
        <w:t xml:space="preserve">The academic landscape for statisticians in Algeria (Algiers) has evolved over time. Universities such as the University of Algiers and the Higher Institute of Applied Sciences have introduced specialized programs in statistics, data analysis, and econometrics. These programs aim to equip students with skills relevant to both public administration and private-sector applications.</w:t>
      </w:r>
    </w:p>
    <w:p>
      <w:pPr>
        <w:pStyle w:val="BodyText"/>
      </w:pPr>
      <w:r>
        <w:t xml:space="preserve">However, literature indicates that there is a gap between academic curricula and industry demands. A 2021 survey by the Algerian Association of Statisticians found that graduates often lack practical experience in data visualization or statistical software proficiency. To address this, some institutions have partnered with international organizations to offer training workshops on tools like R and Python.</w:t>
      </w:r>
    </w:p>
    <w:bookmarkEnd w:id="24"/>
    <w:bookmarkStart w:id="25" w:name="X3e89ac127fbd9d7f1a67e58847a0ec540e0138d"/>
    <w:p>
      <w:pPr>
        <w:pStyle w:val="Heading2"/>
      </w:pPr>
      <w:r>
        <w:t xml:space="preserve">Technological Advancements and Future Prospects</w:t>
      </w:r>
    </w:p>
    <w:p>
      <w:pPr>
        <w:pStyle w:val="FirstParagraph"/>
      </w:pPr>
      <w:r>
        <w:t xml:space="preserve">The integration of technology into statistical practices is a growing trend in Algeria (Algiers). Initiatives such as the National Strategy for Digital Transformation (2020) aim to modernize data collection through digital platforms and big data analytics. Statisticians are increasingly leveraging machine learning algorithms to predict economic trends and optimize resource allocation.</w:t>
      </w:r>
    </w:p>
    <w:p>
      <w:pPr>
        <w:pStyle w:val="BodyText"/>
      </w:pPr>
      <w:r>
        <w:t xml:space="preserve">Yet, challenges remain. A 2023 study by Benzine et al. warns that Algeria’s reliance on outdated infrastructure and limited internet access in rural areas could impede the adoption of advanced statistical tools. Nevertheless, the authors highlight opportunities for collaboration between statisticians and tech startups to bridge these gaps.</w:t>
      </w:r>
    </w:p>
    <w:bookmarkEnd w:id="25"/>
    <w:bookmarkStart w:id="26" w:name="conclusion"/>
    <w:p>
      <w:pPr>
        <w:pStyle w:val="Heading2"/>
      </w:pPr>
      <w:r>
        <w:t xml:space="preserve">Conclusion</w:t>
      </w:r>
    </w:p>
    <w:p>
      <w:pPr>
        <w:pStyle w:val="FirstParagraph"/>
      </w:pPr>
      <w:r>
        <w:t xml:space="preserve">In conclusion, this literature review underscores the vital role of statisticians in Algeria (Algiers) and their contributions to national development. While historical challenges such as funding shortages and political interference persist, there is a growing recognition of the need for modernizing statistical frameworks. Future research should focus on strengthening educational programs, enhancing data transparency, and fostering international partnerships to empower statisticians in Algeria (Algiers). By doing so, Algeria can position itself as a regional leader in evidence-based policymaking.</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Statisticians in Algeria (Algiers)</dc:title>
  <dc:creator/>
  <dc:language>en</dc:language>
  <cp:keywords/>
  <dcterms:created xsi:type="dcterms:W3CDTF">2026-07-23T17:10:32Z</dcterms:created>
  <dcterms:modified xsi:type="dcterms:W3CDTF">2026-07-23T17:10:32Z</dcterms:modified>
</cp:coreProperties>
</file>

<file path=docProps/custom.xml><?xml version="1.0" encoding="utf-8"?>
<Properties xmlns="http://schemas.openxmlformats.org/officeDocument/2006/custom-properties" xmlns:vt="http://schemas.openxmlformats.org/officeDocument/2006/docPropsVTypes"/>
</file>