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8cb8f88639e7f9c54b10c7e72bb030c01be4195"/>
    <w:p>
      <w:pPr>
        <w:pStyle w:val="Heading1"/>
      </w:pPr>
      <w:r>
        <w:t xml:space="preserve">Literature Review: The Role and Contributions of Statisticians in Chile Santiago</w:t>
      </w:r>
    </w:p>
    <w:p>
      <w:pPr>
        <w:pStyle w:val="FirstParagraph"/>
      </w:pPr>
      <w:r>
        <w:t xml:space="preserve">The role of a statistician has become increasingly pivotal in addressing complex societal challenges, particularly in regions like</w:t>
      </w:r>
      <w:r>
        <w:t xml:space="preserve"> </w:t>
      </w:r>
      <w:r>
        <w:rPr>
          <w:bCs/>
          <w:b/>
        </w:rPr>
        <w:t xml:space="preserve">Chile Santiago</w:t>
      </w:r>
      <w:r>
        <w:t xml:space="preserve">, where data-driven decision-making is critical for economic, social, and environmental progress. This literature review explores the multifaceted contributions of statisticians in</w:t>
      </w:r>
      <w:r>
        <w:t xml:space="preserve"> </w:t>
      </w:r>
      <w:r>
        <w:rPr>
          <w:bCs/>
          <w:b/>
        </w:rPr>
        <w:t xml:space="preserve">Chile Santiago</w:t>
      </w:r>
      <w:r>
        <w:t xml:space="preserve">, analyzing their impact on public policy, education systems, healthcare initiatives, and technological innovation. The discussion integrates insights from academic research, industry reports, and case studies to underscore the significance of statistical expertise in this dynamic South American metropolis.</w:t>
      </w:r>
    </w:p>
    <w:bookmarkStart w:id="20" w:name="Xf667ee309bfe09eec8554d032575e6a051b23fd"/>
    <w:p>
      <w:pPr>
        <w:pStyle w:val="Heading2"/>
      </w:pPr>
      <w:r>
        <w:t xml:space="preserve">The Evolving Role of a Statistician in Chile Santiago</w:t>
      </w:r>
    </w:p>
    <w:p>
      <w:pPr>
        <w:pStyle w:val="FirstParagraph"/>
      </w:pPr>
      <w:r>
        <w:t xml:space="preserve">In recent decades, the demand for skilled statisticians has surged across sectors in</w:t>
      </w:r>
      <w:r>
        <w:t xml:space="preserve"> </w:t>
      </w:r>
      <w:r>
        <w:rPr>
          <w:bCs/>
          <w:b/>
        </w:rPr>
        <w:t xml:space="preserve">Chile Santiago</w:t>
      </w:r>
      <w:r>
        <w:t xml:space="preserve">. According to a 2021 report by the Universidad de Chile’s School of Economics, the city’s rapid urbanization and technological advancement have created a pressing need for professionals capable of interpreting large datasets to inform policy decisions. Statisticians in Santiago are not only confined to traditional roles in academia or industry but also play key advisory roles in government agencies, non-profit organizations, and private enterprises. For instance, the</w:t>
      </w:r>
      <w:r>
        <w:t xml:space="preserve"> </w:t>
      </w:r>
      <w:r>
        <w:rPr>
          <w:bCs/>
          <w:b/>
        </w:rPr>
        <w:t xml:space="preserve">Chilean Ministry of Health</w:t>
      </w:r>
      <w:r>
        <w:t xml:space="preserve"> </w:t>
      </w:r>
      <w:r>
        <w:t xml:space="preserve">relies on statisticians to monitor disease outbreaks and evaluate public health interventions—a critical function during the COVID-19 pandemic.</w:t>
      </w:r>
    </w:p>
    <w:bookmarkEnd w:id="20"/>
    <w:bookmarkStart w:id="21" w:name="Xa56834c21dd0b804e52abee30d9926a6e1f628e"/>
    <w:p>
      <w:pPr>
        <w:pStyle w:val="Heading2"/>
      </w:pPr>
      <w:r>
        <w:t xml:space="preserve">Statisticians and Public Policy in Santiago</w:t>
      </w:r>
    </w:p>
    <w:p>
      <w:pPr>
        <w:pStyle w:val="FirstParagraph"/>
      </w:pPr>
      <w:r>
        <w:t xml:space="preserve">Literature highlights the indispensable role of statisticians in shaping public policy in</w:t>
      </w:r>
      <w:r>
        <w:t xml:space="preserve"> </w:t>
      </w:r>
      <w:r>
        <w:rPr>
          <w:bCs/>
          <w:b/>
        </w:rPr>
        <w:t xml:space="preserve">Chile Santiago</w:t>
      </w:r>
      <w:r>
        <w:t xml:space="preserve">. A 2019 study published in *Revista de Estadística y Informática* emphasized how statistical models are used to predict economic trends, optimize transportation networks, and assess urban planning projects. For example, Santiago’s metro system expansion projects have been guided by data analytics teams that model passenger flow and infrastructure needs. Statisticians also contribute to poverty alleviation programs by analyzing socioeconomic datasets to identify marginalized communities requiring targeted interventions.</w:t>
      </w:r>
    </w:p>
    <w:bookmarkEnd w:id="21"/>
    <w:bookmarkStart w:id="22" w:name="Xa41f716c06252a667928a8df029d67a859b0ee7"/>
    <w:p>
      <w:pPr>
        <w:pStyle w:val="Heading2"/>
      </w:pPr>
      <w:r>
        <w:t xml:space="preserve">Education System: Cultivating Statistical Talent in Santiago</w:t>
      </w:r>
    </w:p>
    <w:p>
      <w:pPr>
        <w:pStyle w:val="FirstParagraph"/>
      </w:pPr>
      <w:r>
        <w:t xml:space="preserve">The education system in</w:t>
      </w:r>
      <w:r>
        <w:t xml:space="preserve"> </w:t>
      </w:r>
      <w:r>
        <w:rPr>
          <w:bCs/>
          <w:b/>
        </w:rPr>
        <w:t xml:space="preserve">Chile Santiago</w:t>
      </w:r>
      <w:r>
        <w:t xml:space="preserve"> </w:t>
      </w:r>
      <w:r>
        <w:t xml:space="preserve">has recognized the importance of statistical literacy for future professionals. Institutions such as the Universidad Católica de Chile and the Pontificia Universidad Católica (PUC) have integrated advanced statistical training into their curricula, emphasizing machine learning, data visualization, and Bayesian methods. A 2020 article in *Revista de Ciencias Sociales* noted that these programs aim to bridge the gap between theoretical knowledge and practical application, preparing graduates for roles in both public and private sectors. However, challenges persist in ensuring equitable access to high-quality statistical education across Santiago’s diverse socioeconomic groups.</w:t>
      </w:r>
    </w:p>
    <w:bookmarkEnd w:id="22"/>
    <w:bookmarkStart w:id="23" w:name="Xe3f20712355c92c50838439e3680db7b3b60173"/>
    <w:p>
      <w:pPr>
        <w:pStyle w:val="Heading2"/>
      </w:pPr>
      <w:r>
        <w:t xml:space="preserve">Healthcare Innovations Driven by Statisticians</w:t>
      </w:r>
    </w:p>
    <w:p>
      <w:pPr>
        <w:pStyle w:val="FirstParagraph"/>
      </w:pPr>
      <w:r>
        <w:t xml:space="preserve">In the healthcare domain, statisticians in</w:t>
      </w:r>
      <w:r>
        <w:t xml:space="preserve"> </w:t>
      </w:r>
      <w:r>
        <w:rPr>
          <w:bCs/>
          <w:b/>
        </w:rPr>
        <w:t xml:space="preserve">Chile Santiago</w:t>
      </w:r>
      <w:r>
        <w:t xml:space="preserve"> </w:t>
      </w:r>
      <w:r>
        <w:t xml:space="preserve">are at the forefront of combating health disparities and improving outcomes. Research published in *Revista de Salud Pública* (2021) highlighted how statistical models have been employed to track vaccination rates, predict hospital resource needs, and evaluate the effectiveness of public health campaigns. For instance, during the pandemic, statisticians collaborated with epidemiologists to model transmission rates and advise on lockdown strategies. Their work has also extended to personalized medicine initiatives, where data analytics helps tailor treatments based on genetic and environmental factors.</w:t>
      </w:r>
    </w:p>
    <w:bookmarkEnd w:id="23"/>
    <w:bookmarkStart w:id="24" w:name="X61579ce24931cd31d3fa0b8be3de29e3295394d"/>
    <w:p>
      <w:pPr>
        <w:pStyle w:val="Heading2"/>
      </w:pPr>
      <w:r>
        <w:t xml:space="preserve">Technological Integration and Challenges in Santiago</w:t>
      </w:r>
    </w:p>
    <w:p>
      <w:pPr>
        <w:pStyle w:val="FirstParagraph"/>
      </w:pPr>
      <w:r>
        <w:t xml:space="preserve">The rise of big data and artificial intelligence (AI) has transformed the role of statisticians in</w:t>
      </w:r>
      <w:r>
        <w:t xml:space="preserve"> </w:t>
      </w:r>
      <w:r>
        <w:rPr>
          <w:bCs/>
          <w:b/>
        </w:rPr>
        <w:t xml:space="preserve">Chile Santiago</w:t>
      </w:r>
      <w:r>
        <w:t xml:space="preserve">. A 2023 report by the Chilean Association of Statisticians (ACES) noted that professionals are increasingly using Python, R, and machine learning tools to process vast datasets. However, challenges such as data privacy concerns, limited access to computational resources for small institutions, and a shortage of interdisciplinary training programs remain barriers to fully leveraging these technologies. Statisticians must also navigate ethical dilemmas related to algorithmic bias in AI systems used for policy decisions.</w:t>
      </w:r>
    </w:p>
    <w:bookmarkEnd w:id="24"/>
    <w:bookmarkStart w:id="25" w:name="Xd4339dabb36d7267fa74ffad94ac96a60517887"/>
    <w:p>
      <w:pPr>
        <w:pStyle w:val="Heading2"/>
      </w:pPr>
      <w:r>
        <w:t xml:space="preserve">Collaborative Networks and International Influence</w:t>
      </w:r>
    </w:p>
    <w:p>
      <w:pPr>
        <w:pStyle w:val="FirstParagraph"/>
      </w:pPr>
      <w:r>
        <w:t xml:space="preserve">Santiago’s statisticians benefit from strong collaborative networks with international institutions. Partnerships between Chilean universities and global organizations like the World Health Organization (WHO) or the OECD have facilitated knowledge exchange on statistical methodologies. For example, a 2021 project led by Santiago-based researchers in collaboration with MIT focused on climate change modeling using satellite data. These collaborations enhance the city’s reputation as a hub for innovative statistical research while addressing local and global challenges.</w:t>
      </w:r>
    </w:p>
    <w:bookmarkEnd w:id="25"/>
    <w:bookmarkStart w:id="26" w:name="X44d77ff844b2d9aabfd9eb59b9fa557eed5c5de"/>
    <w:p>
      <w:pPr>
        <w:pStyle w:val="Heading2"/>
      </w:pPr>
      <w:r>
        <w:t xml:space="preserve">Conclusion: The Future of Statisticians in Chile Santiago</w:t>
      </w:r>
    </w:p>
    <w:p>
      <w:pPr>
        <w:pStyle w:val="FirstParagraph"/>
      </w:pPr>
      <w:r>
        <w:t xml:space="preserve">The literature reviewed underscores the indispensable role of statisticians in driving progress across sectors in</w:t>
      </w:r>
      <w:r>
        <w:t xml:space="preserve"> </w:t>
      </w:r>
      <w:r>
        <w:rPr>
          <w:bCs/>
          <w:b/>
        </w:rPr>
        <w:t xml:space="preserve">Chile Santiago</w:t>
      </w:r>
      <w:r>
        <w:t xml:space="preserve">. Their expertise is critical for evidence-based policymaking, healthcare innovation, and technological advancement. However, addressing systemic challenges—such as funding disparities, workforce training gaps, and ethical concerns—will be essential to maximize their potential. As Santiago continues to grow as a regional leader in data science, the contributions of statisticians will remain central to its future trajectory.</w:t>
      </w:r>
    </w:p>
    <w:p>
      <w:pPr>
        <w:pStyle w:val="BodyText"/>
      </w:pPr>
      <w:r>
        <w:t xml:space="preserve">This review highlights the need for continued investment in statistical education, interdisciplinary collaboration, and policy frameworks that empower statisticians to tackle emerging challenges. By centering</w:t>
      </w:r>
      <w:r>
        <w:t xml:space="preserve"> </w:t>
      </w:r>
      <w:r>
        <w:rPr>
          <w:bCs/>
          <w:b/>
        </w:rPr>
        <w:t xml:space="preserve">Chile Santiago</w:t>
      </w:r>
      <w:r>
        <w:t xml:space="preserve"> </w:t>
      </w:r>
      <w:r>
        <w:t xml:space="preserve">as a focal point, this analysis reinforces the global relevance of statistical expertise in shaping sustainable and equitable societies.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Chile Santiago</dc:title>
  <dc:creator/>
  <dc:language>en</dc:language>
  <cp:keywords/>
  <dcterms:created xsi:type="dcterms:W3CDTF">2026-07-24T19:34:44Z</dcterms:created>
  <dcterms:modified xsi:type="dcterms:W3CDTF">2026-07-24T19:34:44Z</dcterms:modified>
</cp:coreProperties>
</file>

<file path=docProps/custom.xml><?xml version="1.0" encoding="utf-8"?>
<Properties xmlns="http://schemas.openxmlformats.org/officeDocument/2006/custom-properties" xmlns:vt="http://schemas.openxmlformats.org/officeDocument/2006/docPropsVTypes"/>
</file>