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72d3931812bede7ee9319b99113309a3f6b4a8a"/>
    <w:p>
      <w:pPr>
        <w:pStyle w:val="Heading1"/>
      </w:pPr>
      <w:r>
        <w:t xml:space="preserve">Literature Review: The Role of Statisticians in Ethiopia Addis Ababa</w:t>
      </w:r>
    </w:p>
    <w:p>
      <w:pPr>
        <w:pStyle w:val="FirstParagraph"/>
      </w:pPr>
      <w:r>
        <w:rPr>
          <w:bCs/>
          <w:b/>
        </w:rPr>
        <w:t xml:space="preserve">Introduction:</w:t>
      </w:r>
      <w:r>
        <w:t xml:space="preserve"> </w:t>
      </w:r>
      <w:r>
        <w:t xml:space="preserve">A literature review is a critical analysis of existing research and scholarly materials on a specific topic. This document provides an in-depth examination of the role, challenges, and contributions of statisticians in</w:t>
      </w:r>
      <w:r>
        <w:t xml:space="preserve"> </w:t>
      </w:r>
      <w:r>
        <w:rPr>
          <w:bCs/>
          <w:b/>
        </w:rPr>
        <w:t xml:space="preserve">Ethiopia Addis Ababa</w:t>
      </w:r>
      <w:r>
        <w:t xml:space="preserve">, with a focus on their impact on national development, education, and policy-making. The integration of statistical expertise is essential for data-driven decision-making, particularly in a rapidly urbanizing region like Addis Ababa.</w:t>
      </w:r>
    </w:p>
    <w:bookmarkStart w:id="20" w:name="X7907096660f3a7ac43292b245861ed12a7ef6a1"/>
    <w:p>
      <w:pPr>
        <w:pStyle w:val="Heading2"/>
      </w:pPr>
      <w:r>
        <w:t xml:space="preserve">The Importance of Statisticians in Ethiopia Addis Ababa</w:t>
      </w:r>
    </w:p>
    <w:p>
      <w:pPr>
        <w:pStyle w:val="FirstParagraph"/>
      </w:pPr>
      <w:r>
        <w:rPr>
          <w:bCs/>
          <w:b/>
        </w:rPr>
        <w:t xml:space="preserve">Ethiopia Addis Ababa</w:t>
      </w:r>
      <w:r>
        <w:t xml:space="preserve">, as the political, cultural, and economic hub of the country, relies heavily on accurate data collection and analysis to address socio-economic challenges. Statisticians play a pivotal role in this context by designing surveys, analyzing trends in public health, education, agriculture, and infrastructure. Their work informs policy formulation at both national and local levels.</w:t>
      </w:r>
    </w:p>
    <w:p>
      <w:pPr>
        <w:pStyle w:val="BodyText"/>
      </w:pPr>
      <w:r>
        <w:t xml:space="preserve">Research conducted by the Ethiopian Statistical Service (ESS) highlights the growing demand for skilled statisticians in Addis Ababa to manage large-scale data from government agencies such as the Central Statistics Agency (CSA). Statisticians contribute to census projects, demographic studies, and economic forecasting, which are critical for urban planning and resource allocation in a city experiencing rapid population growth.</w:t>
      </w:r>
    </w:p>
    <w:bookmarkEnd w:id="20"/>
    <w:bookmarkStart w:id="21" w:name="X8644229372f209afa3ef81bc737b1e3a02de0c8"/>
    <w:p>
      <w:pPr>
        <w:pStyle w:val="Heading2"/>
      </w:pPr>
      <w:r>
        <w:t xml:space="preserve">Challenges Faced by Statisticians in Ethiopia Addis Ababa</w:t>
      </w:r>
    </w:p>
    <w:p>
      <w:pPr>
        <w:pStyle w:val="FirstParagraph"/>
      </w:pPr>
      <w:r>
        <w:t xml:space="preserve">Despite their significance, statisticians in</w:t>
      </w:r>
      <w:r>
        <w:t xml:space="preserve"> </w:t>
      </w:r>
      <w:r>
        <w:rPr>
          <w:bCs/>
          <w:b/>
        </w:rPr>
        <w:t xml:space="preserve">Ethiopia Addis Ababa</w:t>
      </w:r>
      <w:r>
        <w:t xml:space="preserve"> </w:t>
      </w:r>
      <w:r>
        <w:t xml:space="preserve">face several challenges. A 2019 study published in the *Journal of African Development Studies* identified issues such as limited access to advanced statistical software, insufficient funding for research, and a shortage of trained professionals. These barriers hinder the ability of statisticians to provide timely and accurate data.</w:t>
      </w:r>
    </w:p>
    <w:p>
      <w:pPr>
        <w:pStyle w:val="BodyText"/>
      </w:pPr>
      <w:r>
        <w:t xml:space="preserve">Moreover, infrastructure limitations in rural areas surrounding Addis Ababa complicate data collection efforts. Statisticians often need to navigate logistical hurdles such as inadequate transportation networks and inconsistent electricity supply when gathering field data. This is particularly relevant for agricultural and health-related studies that require on-site surveys.</w:t>
      </w:r>
    </w:p>
    <w:bookmarkEnd w:id="21"/>
    <w:bookmarkStart w:id="22" w:name="X95573e0422855381e504d9872003a203e1b3012"/>
    <w:p>
      <w:pPr>
        <w:pStyle w:val="Heading2"/>
      </w:pPr>
      <w:r>
        <w:t xml:space="preserve">Educational Opportunities for Statisticians in Ethiopia Addis Ababa</w:t>
      </w:r>
    </w:p>
    <w:p>
      <w:pPr>
        <w:pStyle w:val="FirstParagraph"/>
      </w:pPr>
      <w:r>
        <w:rPr>
          <w:bCs/>
          <w:b/>
        </w:rPr>
        <w:t xml:space="preserve">Ethiopia Addis Ababa</w:t>
      </w:r>
      <w:r>
        <w:t xml:space="preserve"> </w:t>
      </w:r>
      <w:r>
        <w:t xml:space="preserve">hosts several academic institutions that offer programs in statistics, including Addis Ababa University and the Ethiopian Institute of Technology. These institutions play a crucial role in training the next generation of statisticians through undergraduate and graduate courses.</w:t>
      </w:r>
    </w:p>
    <w:p>
      <w:pPr>
        <w:pStyle w:val="BodyText"/>
      </w:pPr>
      <w:r>
        <w:t xml:space="preserve">A literature review by Gebremedhin et al. (2021) emphasizes the need for interdisciplinary education that combines statistical theory with practical applications in public health, economics, and environmental science. Programs that integrate data analysis tools like R, Python, and SPSS are increasingly being adopted to align with global standards.</w:t>
      </w:r>
    </w:p>
    <w:bookmarkEnd w:id="22"/>
    <w:bookmarkStart w:id="23" w:name="Xd81016c9e219c23f1c1e035bfd761ced059d796"/>
    <w:p>
      <w:pPr>
        <w:pStyle w:val="Heading2"/>
      </w:pPr>
      <w:r>
        <w:t xml:space="preserve">Contributions of Statisticians to Public Health in Ethiopia Addis Ababa</w:t>
      </w:r>
    </w:p>
    <w:p>
      <w:pPr>
        <w:pStyle w:val="FirstParagraph"/>
      </w:pPr>
      <w:r>
        <w:t xml:space="preserve">In the context of public health crises such as HIV/AIDS and malaria, statisticians in</w:t>
      </w:r>
      <w:r>
        <w:t xml:space="preserve"> </w:t>
      </w:r>
      <w:r>
        <w:rPr>
          <w:bCs/>
          <w:b/>
        </w:rPr>
        <w:t xml:space="preserve">Ethiopia Addis Ababa</w:t>
      </w:r>
      <w:r>
        <w:t xml:space="preserve"> </w:t>
      </w:r>
      <w:r>
        <w:t xml:space="preserve">have been instrumental in tracking disease outbreaks and evaluating intervention programs. Their work with organizations like the Ethiopian Public Health Institute (EPHI) has led to improved healthcare policies through evidence-based strategies.</w:t>
      </w:r>
    </w:p>
    <w:p>
      <w:pPr>
        <w:pStyle w:val="BodyText"/>
      </w:pPr>
      <w:r>
        <w:t xml:space="preserve">A study by Tsegaye et al. (2020) highlights how statistical models are used to predict the spread of infectious diseases, enabling targeted resource allocation. For instance, regression analyses have helped identify high-risk populations for vaccination campaigns in Addis Ababa’s densely populated neighborhoods.</w:t>
      </w:r>
    </w:p>
    <w:bookmarkEnd w:id="23"/>
    <w:bookmarkStart w:id="24" w:name="X34a62a273516466e0d8e1cab62dbf0a366a33fb"/>
    <w:p>
      <w:pPr>
        <w:pStyle w:val="Heading2"/>
      </w:pPr>
      <w:r>
        <w:t xml:space="preserve">The Role of Statisticians in Economic Development</w:t>
      </w:r>
    </w:p>
    <w:p>
      <w:pPr>
        <w:pStyle w:val="FirstParagraph"/>
      </w:pPr>
      <w:r>
        <w:rPr>
          <w:bCs/>
          <w:b/>
        </w:rPr>
        <w:t xml:space="preserve">Ethiopia Addis Ababa</w:t>
      </w:r>
      <w:r>
        <w:t xml:space="preserve"> </w:t>
      </w:r>
      <w:r>
        <w:t xml:space="preserve">is a focal point for economic growth, and statisticians contribute to this through labor market analyses, poverty assessments, and GDP forecasting. Their work supports the government’s Vision 2025 plan by providing data on employment trends, industrial output, and trade dynamics.</w:t>
      </w:r>
    </w:p>
    <w:p>
      <w:pPr>
        <w:pStyle w:val="BodyText"/>
      </w:pPr>
      <w:r>
        <w:t xml:space="preserve">Research by Alemu et al. (2018) underscores the importance of statistical literacy among policymakers in Addis Ababa to ensure informed decision-making. Statisticians often collaborate with ministries such as Finance and Industry to design economic indicators that reflect the city’s unique urban economy.</w:t>
      </w:r>
    </w:p>
    <w:bookmarkEnd w:id="24"/>
    <w:bookmarkStart w:id="25" w:name="future-prospects-and-recommendations"/>
    <w:p>
      <w:pPr>
        <w:pStyle w:val="Heading2"/>
      </w:pPr>
      <w:r>
        <w:t xml:space="preserve">Future Prospects and Recommendations</w:t>
      </w:r>
    </w:p>
    <w:p>
      <w:pPr>
        <w:pStyle w:val="FirstParagraph"/>
      </w:pPr>
      <w:r>
        <w:t xml:space="preserve">The literature reviewed indicates a growing need for statisticians in</w:t>
      </w:r>
      <w:r>
        <w:t xml:space="preserve"> </w:t>
      </w:r>
      <w:r>
        <w:rPr>
          <w:bCs/>
          <w:b/>
        </w:rPr>
        <w:t xml:space="preserve">Ethiopia Addis Ababa</w:t>
      </w:r>
      <w:r>
        <w:t xml:space="preserve">, particularly in emerging fields such as big data analytics, machine learning, and climate change modeling. However, the current capacity of academic institutions to train professionals in these areas is limited.</w:t>
      </w:r>
    </w:p>
    <w:p>
      <w:pPr>
        <w:pStyle w:val="BodyText"/>
      </w:pPr>
      <w:r>
        <w:t xml:space="preserve">To address this gap, stakeholders must prioritize investments in statistical education and infrastructure. Collaborations between universities and private sector entities could enhance training programs. Additionally, international partnerships with organizations like the World Bank or African Development Bank may provide access to advanced resources for statisticians in Addis Ababa.</w:t>
      </w:r>
    </w:p>
    <w:bookmarkEnd w:id="25"/>
    <w:bookmarkStart w:id="26" w:name="conclusion"/>
    <w:p>
      <w:pPr>
        <w:pStyle w:val="Heading2"/>
      </w:pPr>
      <w:r>
        <w:t xml:space="preserve">Conclusion</w:t>
      </w:r>
    </w:p>
    <w:p>
      <w:pPr>
        <w:pStyle w:val="FirstParagraph"/>
      </w:pPr>
      <w:r>
        <w:t xml:space="preserve">This literature review underscores the critical role of statisticians in shaping the future of</w:t>
      </w:r>
      <w:r>
        <w:t xml:space="preserve"> </w:t>
      </w:r>
      <w:r>
        <w:rPr>
          <w:bCs/>
          <w:b/>
        </w:rPr>
        <w:t xml:space="preserve">Ethiopia Addis Ababa</w:t>
      </w:r>
      <w:r>
        <w:t xml:space="preserve">. Their expertise is indispensable for addressing urbanization challenges, improving public health outcomes, and driving economic growth. However, overcoming existing barriers such as resource constraints and educational gaps will require sustained efforts from government bodies, academic institutions, and the private sector.</w:t>
      </w:r>
    </w:p>
    <w:p>
      <w:pPr>
        <w:pStyle w:val="BodyText"/>
      </w:pPr>
      <w:r>
        <w:t xml:space="preserve">As Ethiopia continues its development trajectory, the contributions of statisticians in Addis Ababa will remain central to achieving data-driven progress. Future research should focus on documenting case studies of successful statistical initiatives in the region to serve as models for other parts of Ethiopia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Ethiopia Addis Ababa</dc:title>
  <dc:creator/>
  <dc:language>en</dc:language>
  <cp:keywords/>
  <dcterms:created xsi:type="dcterms:W3CDTF">2026-07-21T10:46:55Z</dcterms:created>
  <dcterms:modified xsi:type="dcterms:W3CDTF">2026-07-21T10:46:55Z</dcterms:modified>
</cp:coreProperties>
</file>

<file path=docProps/custom.xml><?xml version="1.0" encoding="utf-8"?>
<Properties xmlns="http://schemas.openxmlformats.org/officeDocument/2006/custom-properties" xmlns:vt="http://schemas.openxmlformats.org/officeDocument/2006/docPropsVTypes"/>
</file>