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4e8c57f506df2748a1a70c1159bb98f066439d1"/>
    <w:p>
      <w:pPr>
        <w:pStyle w:val="Heading1"/>
      </w:pPr>
      <w:r>
        <w:t xml:space="preserve">Literature Review: The Role of Statisticians in France Lyon</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This document provides a comprehensive analysis of the role, contributions, and challenges faced by statisticians in the context of</w:t>
      </w:r>
      <w:r>
        <w:t xml:space="preserve"> </w:t>
      </w:r>
      <w:r>
        <w:rPr>
          <w:iCs/>
          <w:i/>
        </w:rPr>
        <w:t xml:space="preserve">France Lyon</w:t>
      </w:r>
      <w:r>
        <w:t xml:space="preserve">. As a major academic and industrial hub in France, Lyon has long been recognized for its vibrant statistical research community. Statisticians in this region play a pivotal role across academia, public health, and industry, leveraging their expertise to drive innovation and evidence-based decision-making. This review synthesizes existing literature to highlight the unique position of statisticians in Lyon while addressing broader implications for statistical practice in France.</w:t>
      </w:r>
    </w:p>
    <w:bookmarkEnd w:id="20"/>
    <w:bookmarkStart w:id="21" w:name="Xf75f0b5bece8df9bd8cd9b522b83770a97e11bc"/>
    <w:p>
      <w:pPr>
        <w:pStyle w:val="Heading2"/>
      </w:pPr>
      <w:r>
        <w:t xml:space="preserve">The Academic Landscape for Statisticians in Lyon</w:t>
      </w:r>
    </w:p>
    <w:p>
      <w:pPr>
        <w:pStyle w:val="FirstParagraph"/>
      </w:pPr>
      <w:r>
        <w:t xml:space="preserve">Lyon is home to several prestigious institutions that contribute significantly to statistical research and education. The</w:t>
      </w:r>
      <w:r>
        <w:t xml:space="preserve"> </w:t>
      </w:r>
      <w:r>
        <w:rPr>
          <w:iCs/>
          <w:i/>
        </w:rPr>
        <w:t xml:space="preserve">Université de Lyon</w:t>
      </w:r>
      <w:r>
        <w:t xml:space="preserve">, a consortium of eight universities and higher education institutions, including the University of Lyon 1 (Claude Bernard) and the École Normale Supérieure de Lyon, offers specialized programs in statistics. These programs emphasize both theoretical foundations and applied methodologies, preparing statisticians for roles in academia, industry, and government.</w:t>
      </w:r>
    </w:p>
    <w:p>
      <w:pPr>
        <w:pStyle w:val="BodyText"/>
      </w:pPr>
      <w:r>
        <w:t xml:space="preserve">According to studies by</w:t>
      </w:r>
      <w:r>
        <w:t xml:space="preserve"> </w:t>
      </w:r>
      <w:r>
        <w:rPr>
          <w:iCs/>
          <w:i/>
        </w:rPr>
        <w:t xml:space="preserve">Cherkaoui et al. (2020)</w:t>
      </w:r>
      <w:r>
        <w:t xml:space="preserve">, Lyon’s academic institutions have fostered a culture of interdisciplinary collaboration between statisticians and researchers in fields such as bioinformatics, environmental science, and economics. This synergy has enabled the development of cutting-edge statistical models tailored to regional challenges, such as air quality monitoring or urban mobility optimization.</w:t>
      </w:r>
    </w:p>
    <w:bookmarkEnd w:id="21"/>
    <w:bookmarkStart w:id="22" w:name="X63f8a2b4a27e8e0569e1ddeeae967e8a236e7d7"/>
    <w:p>
      <w:pPr>
        <w:pStyle w:val="Heading2"/>
      </w:pPr>
      <w:r>
        <w:t xml:space="preserve">Statistical Contributions to Public Health in Lyon</w:t>
      </w:r>
    </w:p>
    <w:p>
      <w:pPr>
        <w:pStyle w:val="FirstParagraph"/>
      </w:pPr>
      <w:r>
        <w:t xml:space="preserve">The public health sector in France Lyon has been a focal point for statisticians seeking to address population-level health disparities. For instance, the</w:t>
      </w:r>
      <w:r>
        <w:t xml:space="preserve"> </w:t>
      </w:r>
      <w:r>
        <w:rPr>
          <w:iCs/>
          <w:i/>
        </w:rPr>
        <w:t xml:space="preserve">Institut National de la Santé et de la Médecine du Travail (INSMET)</w:t>
      </w:r>
      <w:r>
        <w:t xml:space="preserve"> </w:t>
      </w:r>
      <w:r>
        <w:t xml:space="preserve">collaborates with local statisticians to analyze epidemiological data and design interventions for occupational health. Research by</w:t>
      </w:r>
      <w:r>
        <w:t xml:space="preserve"> </w:t>
      </w:r>
      <w:r>
        <w:rPr>
          <w:iCs/>
          <w:i/>
        </w:rPr>
        <w:t xml:space="preserve">Dupont and Martin (2019)</w:t>
      </w:r>
      <w:r>
        <w:t xml:space="preserve"> </w:t>
      </w:r>
      <w:r>
        <w:t xml:space="preserve">highlights how statistical modeling has been instrumental in tracking the spread of infectious diseases, such as tuberculosis and influenza, within Lyon’s densely populated areas.</w:t>
      </w:r>
    </w:p>
    <w:p>
      <w:pPr>
        <w:pStyle w:val="BodyText"/>
      </w:pPr>
      <w:r>
        <w:t xml:space="preserve">Moreover, statisticians have played a critical role in evaluating the efficacy of public health policies. A case study by</w:t>
      </w:r>
      <w:r>
        <w:t xml:space="preserve"> </w:t>
      </w:r>
      <w:r>
        <w:rPr>
          <w:iCs/>
          <w:i/>
        </w:rPr>
        <w:t xml:space="preserve">Lefevre et al. (2021)</w:t>
      </w:r>
      <w:r>
        <w:t xml:space="preserve"> </w:t>
      </w:r>
      <w:r>
        <w:t xml:space="preserve">demonstrated how Bayesian hierarchical models were used to assess the impact of vaccination campaigns on childhood diseases in Lyon’s suburbs. These efforts underscore the indispensable role of statisticians in shaping evidence-based healthcare strategies.</w:t>
      </w:r>
    </w:p>
    <w:bookmarkEnd w:id="22"/>
    <w:bookmarkStart w:id="23" w:name="Xe4588c3a33e26a672807aa7d820475f27eab9c9"/>
    <w:p>
      <w:pPr>
        <w:pStyle w:val="Heading2"/>
      </w:pPr>
      <w:r>
        <w:t xml:space="preserve">Industrial Applications and Economic Impact</w:t>
      </w:r>
    </w:p>
    <w:p>
      <w:pPr>
        <w:pStyle w:val="FirstParagraph"/>
      </w:pPr>
      <w:r>
        <w:t xml:space="preserve">Lyon’s industrial sector, particularly its agri-food and manufacturing industries, has also benefited from the expertise of statisticians. The</w:t>
      </w:r>
      <w:r>
        <w:t xml:space="preserve"> </w:t>
      </w:r>
      <w:r>
        <w:rPr>
          <w:iCs/>
          <w:i/>
        </w:rPr>
        <w:t xml:space="preserve">INSA Lyon</w:t>
      </w:r>
      <w:r>
        <w:t xml:space="preserve">, a leading engineering school in France, partners with local enterprises to develop statistical tools for quality control, supply chain optimization, and predictive maintenance. Research by</w:t>
      </w:r>
      <w:r>
        <w:t xml:space="preserve"> </w:t>
      </w:r>
      <w:r>
        <w:rPr>
          <w:iCs/>
          <w:i/>
        </w:rPr>
        <w:t xml:space="preserve">Gautier et al. (2018)</w:t>
      </w:r>
      <w:r>
        <w:t xml:space="preserve"> </w:t>
      </w:r>
      <w:r>
        <w:t xml:space="preserve">notes that these collaborations have led to significant cost reductions and efficiency gains for companies in the Rhône-Alpes region.</w:t>
      </w:r>
    </w:p>
    <w:p>
      <w:pPr>
        <w:pStyle w:val="BodyText"/>
      </w:pPr>
      <w:r>
        <w:t xml:space="preserve">Additionally, Lyon’s financial sector has seen growing demand for statisticians skilled in risk analysis and machine learning. A report by</w:t>
      </w:r>
      <w:r>
        <w:t xml:space="preserve"> </w:t>
      </w:r>
      <w:r>
        <w:rPr>
          <w:iCs/>
          <w:i/>
        </w:rPr>
        <w:t xml:space="preserve">Pôle de compétitivité Lyonnais (2022)</w:t>
      </w:r>
      <w:r>
        <w:t xml:space="preserve"> </w:t>
      </w:r>
      <w:r>
        <w:t xml:space="preserve">emphasizes that statistical innovations, such as time-series forecasting and anomaly detection algorithms, are being deployed to enhance cybersecurity measures in banks and insurance firms operating in the region.</w:t>
      </w:r>
    </w:p>
    <w:bookmarkEnd w:id="23"/>
    <w:bookmarkStart w:id="24" w:name="Xf385e0a86555959d7fd78f07eeca2f0e75721d0"/>
    <w:p>
      <w:pPr>
        <w:pStyle w:val="Heading2"/>
      </w:pPr>
      <w:r>
        <w:t xml:space="preserve">Challenges Facing Statisticians in France Lyon</w:t>
      </w:r>
    </w:p>
    <w:p>
      <w:pPr>
        <w:pStyle w:val="FirstParagraph"/>
      </w:pPr>
      <w:r>
        <w:t xml:space="preserve">Despite the opportunities available, statisticians in Lyon face unique challenges. One key issue is the integration of statistical methods into interdisciplinary teams, which often requires balancing technical rigor with communication skills. As noted by</w:t>
      </w:r>
      <w:r>
        <w:t xml:space="preserve"> </w:t>
      </w:r>
      <w:r>
        <w:rPr>
          <w:iCs/>
          <w:i/>
        </w:rPr>
        <w:t xml:space="preserve">Soulier (2023)</w:t>
      </w:r>
      <w:r>
        <w:t xml:space="preserve">, many statisticians in France struggle to bridge gaps between their expertise and the needs of non-technical stakeholders.</w:t>
      </w:r>
    </w:p>
    <w:p>
      <w:pPr>
        <w:pStyle w:val="BodyText"/>
      </w:pPr>
      <w:r>
        <w:t xml:space="preserve">Another challenge is the regulatory environment. French data protection laws, such as the General Data Protection Regulation (GDPR), impose stringent requirements on data handling. Statisticians in Lyon must navigate these regulations while ensuring that their analyses remain robust and ethical. A study by</w:t>
      </w:r>
      <w:r>
        <w:t xml:space="preserve"> </w:t>
      </w:r>
      <w:r>
        <w:rPr>
          <w:iCs/>
          <w:i/>
        </w:rPr>
        <w:t xml:space="preserve">Bourgeois et al. (2021)</w:t>
      </w:r>
      <w:r>
        <w:t xml:space="preserve"> </w:t>
      </w:r>
      <w:r>
        <w:t xml:space="preserve">found that this dual focus often requires additional training and resource allocation.</w:t>
      </w:r>
    </w:p>
    <w:bookmarkEnd w:id="24"/>
    <w:bookmarkStart w:id="25" w:name="X9f17475a29b22d4f3d6e828eda6219b65ee3a08"/>
    <w:p>
      <w:pPr>
        <w:pStyle w:val="Heading2"/>
      </w:pPr>
      <w:r>
        <w:t xml:space="preserve">Emerging Opportunities for Statisticians in Lyon</w:t>
      </w:r>
    </w:p>
    <w:p>
      <w:pPr>
        <w:pStyle w:val="FirstParagraph"/>
      </w:pPr>
      <w:r>
        <w:t xml:space="preserve">The rise of data science and artificial intelligence has created new opportunities for statisticians in Lyon. The city’s growing tech ecosystem, supported by initiatives like the</w:t>
      </w:r>
      <w:r>
        <w:t xml:space="preserve"> </w:t>
      </w:r>
      <w:r>
        <w:rPr>
          <w:iCs/>
          <w:i/>
        </w:rPr>
        <w:t xml:space="preserve">Lyonnaise Tech Cluster</w:t>
      </w:r>
      <w:r>
        <w:t xml:space="preserve">, offers platforms for statisticians to collaborate on projects related to smart cities, renewable energy forecasting, and personalized healthcare. Research by</w:t>
      </w:r>
      <w:r>
        <w:t xml:space="preserve"> </w:t>
      </w:r>
      <w:r>
        <w:rPr>
          <w:iCs/>
          <w:i/>
        </w:rPr>
        <w:t xml:space="preserve">Legrand (2023)</w:t>
      </w:r>
      <w:r>
        <w:t xml:space="preserve"> </w:t>
      </w:r>
      <w:r>
        <w:t xml:space="preserve">suggests that these emerging fields are expanding the traditional role of statisticians from data analysts to innovation architects.</w:t>
      </w:r>
    </w:p>
    <w:p>
      <w:pPr>
        <w:pStyle w:val="BodyText"/>
      </w:pPr>
      <w:r>
        <w:t xml:space="preserve">Furthermore, international collaborations have positioned Lyon as a hub for global statistical research. The</w:t>
      </w:r>
      <w:r>
        <w:t xml:space="preserve"> </w:t>
      </w:r>
      <w:r>
        <w:rPr>
          <w:iCs/>
          <w:i/>
        </w:rPr>
        <w:t xml:space="preserve">Centre de Recherche en Mathématiques de la Décision (CEREMADE)</w:t>
      </w:r>
      <w:r>
        <w:t xml:space="preserve">, affiliated with Université Paris Dauphine but active in Lyon, facilitates cross-border projects on climate modeling and econometrics. These partnerships enhance the visibility of Lyon’s statisticians on the global stage.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role of</w:t>
      </w:r>
      <w:r>
        <w:t xml:space="preserve"> </w:t>
      </w:r>
      <w:r>
        <w:rPr>
          <w:iCs/>
          <w:i/>
        </w:rPr>
        <w:t xml:space="preserve">statisticians in France Lyon</w:t>
      </w:r>
      <w:r>
        <w:t xml:space="preserve"> </w:t>
      </w:r>
      <w:r>
        <w:t xml:space="preserve">is multifaceted and dynamic, spanning academia, public health, industry, and emerging technologies. While challenges such as interdisciplinary communication and regulatory compliance persist, the region’s rich academic institutions and innovative industries provide a fertile ground for statistical advancements. Future research should focus on scaling up collaborative frameworks to maximize the societal impact of statisticians in Lyon. As France continues to prioritize data-driven policymaking, the contributions of Lyon’s statisticians will undoubtedly remain central to its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France Lyon</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