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73a2b6ab9a36110bbae9ea8a7d9c4628022b071"/>
    <w:p>
      <w:pPr>
        <w:pStyle w:val="Heading1"/>
      </w:pPr>
      <w:r>
        <w:t xml:space="preserve">Literature Review: The Role of the Statistician in Spain, Valencia</w:t>
      </w:r>
    </w:p>
    <w:p>
      <w:pPr>
        <w:pStyle w:val="FirstParagraph"/>
      </w:pPr>
      <w:r>
        <w:t xml:space="preserve">This literature review explores the critical role of statisticians within the region of Spain, specifically focusing on Valencia. As a hub of academic and economic activity, Valencia has long relied on statistical expertise to inform public policy, healthcare advancements, and industrial innovation. This review synthesizes existing research and scholarly perspectives to highlight how statisticians in Spain’s Valencia contribute to regional development while navigating challenges unique to the region.</w:t>
      </w:r>
    </w:p>
    <w:bookmarkStart w:id="20" w:name="X3d09f7ad03019dfb439ae9ba4ba08e65bdd9b2d"/>
    <w:p>
      <w:pPr>
        <w:pStyle w:val="Heading2"/>
      </w:pPr>
      <w:r>
        <w:t xml:space="preserve">Historical Development of Statistics in Spain’s Valencia</w:t>
      </w:r>
    </w:p>
    <w:p>
      <w:pPr>
        <w:pStyle w:val="FirstParagraph"/>
      </w:pPr>
      <w:r>
        <w:t xml:space="preserve">The practice of statistics in Spain dates back centuries, with early applications focused on census-taking and agricultural data collection. However, it was during the 19th and 20th centuries that Valencia emerged as a key center for statistical innovation. The establishment of the</w:t>
      </w:r>
      <w:r>
        <w:t xml:space="preserve"> </w:t>
      </w:r>
      <w:r>
        <w:rPr>
          <w:iCs/>
          <w:i/>
        </w:rPr>
        <w:t xml:space="preserve">Universitat de València</w:t>
      </w:r>
      <w:r>
        <w:t xml:space="preserve"> </w:t>
      </w:r>
      <w:r>
        <w:t xml:space="preserve">(University of Valencia) in the late 15th century laid the groundwork for academic research in mathematics and data analysis, which evolved into formal statistical training by the mid-20th century.</w:t>
      </w:r>
    </w:p>
    <w:p>
      <w:pPr>
        <w:pStyle w:val="BodyText"/>
      </w:pPr>
      <w:r>
        <w:t xml:space="preserve">Studies by García and Martínez (2018) emphasize that Valencia’s industrial growth during the post-Franco era necessitated advanced statistical methodologies to manage economic planning. The region’s agricultural sector, a cornerstone of its economy, relied heavily on statisticians to analyze crop yields, optimize irrigation systems, and predict market trends. This historical context underscores the foundational role of statisticians in shaping Valencia’s socio-economic landscape.</w:t>
      </w:r>
    </w:p>
    <w:bookmarkEnd w:id="20"/>
    <w:bookmarkStart w:id="23" w:name="Xf7f2acea61e9e9e9ad21246936f2d71e92948ee"/>
    <w:p>
      <w:pPr>
        <w:pStyle w:val="Heading2"/>
      </w:pPr>
      <w:r>
        <w:t xml:space="preserve">The Modern Role of the Statistician in Spain’s Valencia</w:t>
      </w:r>
    </w:p>
    <w:p>
      <w:pPr>
        <w:pStyle w:val="FirstParagraph"/>
      </w:pPr>
      <w:r>
        <w:t xml:space="preserve">Today, statisticians in Valencia operate across diverse sectors, including healthcare, public administration, education, and technology. Their work is integral to evidence-based decision-making and has become increasingly complex with the rise of big data and computational tools.</w:t>
      </w:r>
    </w:p>
    <w:bookmarkStart w:id="21" w:name="healthcare-innovations"/>
    <w:p>
      <w:pPr>
        <w:pStyle w:val="Heading3"/>
      </w:pPr>
      <w:r>
        <w:t xml:space="preserve">Healthcare Innovations</w:t>
      </w:r>
    </w:p>
    <w:p>
      <w:pPr>
        <w:pStyle w:val="FirstParagraph"/>
      </w:pPr>
      <w:r>
        <w:t xml:space="preserve">In the healthcare sector, statisticians in Spain’s Valencia have pioneered research on epidemiological trends and public health interventions. For example, a 2020 study by the</w:t>
      </w:r>
      <w:r>
        <w:t xml:space="preserve"> </w:t>
      </w:r>
      <w:r>
        <w:rPr>
          <w:iCs/>
          <w:i/>
        </w:rPr>
        <w:t xml:space="preserve">Institut de Salut Pública de la Comunitat Valenciana (ISPVC)</w:t>
      </w:r>
      <w:r>
        <w:t xml:space="preserve"> </w:t>
      </w:r>
      <w:r>
        <w:t xml:space="preserve">highlighted how statistical models were used to track the spread of infectious diseases during the COVID-19 pandemic. These models enabled policymakers to allocate resources effectively and implement targeted lockdowns, minimizing economic disruption while protecting public health.</w:t>
      </w:r>
    </w:p>
    <w:bookmarkEnd w:id="21"/>
    <w:bookmarkStart w:id="22" w:name="economic-and-industrial-applications"/>
    <w:p>
      <w:pPr>
        <w:pStyle w:val="Heading3"/>
      </w:pPr>
      <w:r>
        <w:t xml:space="preserve">Economic and Industrial Applications</w:t>
      </w:r>
    </w:p>
    <w:p>
      <w:pPr>
        <w:pStyle w:val="FirstParagraph"/>
      </w:pPr>
      <w:r>
        <w:t xml:space="preserve">Valencia’s economy, driven by industries such as automotive manufacturing, tourism, and renewable energy, also relies on statistical expertise. Statisticians collaborate with institutions like the</w:t>
      </w:r>
      <w:r>
        <w:t xml:space="preserve"> </w:t>
      </w:r>
      <w:r>
        <w:rPr>
          <w:iCs/>
          <w:i/>
        </w:rPr>
        <w:t xml:space="preserve">Instituto Valenciano de Investigaciones Agrarias (IVIA)</w:t>
      </w:r>
      <w:r>
        <w:t xml:space="preserve"> </w:t>
      </w:r>
      <w:r>
        <w:t xml:space="preserve">to analyze agricultural productivity and sustainability metrics. Additionally, their work in econometrics supports regional economic planning, ensuring that Valencia remains competitive in Spain’s broader economic framework.</w:t>
      </w:r>
    </w:p>
    <w:bookmarkEnd w:id="22"/>
    <w:bookmarkEnd w:id="23"/>
    <w:bookmarkStart w:id="24" w:name="X15ecc2772760eef605330f98c48acf9de49b45d"/>
    <w:p>
      <w:pPr>
        <w:pStyle w:val="Heading2"/>
      </w:pPr>
      <w:r>
        <w:t xml:space="preserve">Education and Training Opportunities for Statisticians in Spain’s Valencia</w:t>
      </w:r>
    </w:p>
    <w:p>
      <w:pPr>
        <w:pStyle w:val="FirstParagraph"/>
      </w:pPr>
      <w:r>
        <w:t xml:space="preserve">The academic infrastructure in Valencia provides robust opportunities for aspiring statisticians. The</w:t>
      </w:r>
      <w:r>
        <w:t xml:space="preserve"> </w:t>
      </w:r>
      <w:r>
        <w:rPr>
          <w:iCs/>
          <w:i/>
        </w:rPr>
        <w:t xml:space="preserve">Universitat de València</w:t>
      </w:r>
      <w:r>
        <w:t xml:space="preserve"> </w:t>
      </w:r>
      <w:r>
        <w:t xml:space="preserve">offers undergraduate and postgraduate programs in statistics, data science, and biostatistics, often with interdisciplinary collaborations. These programs emphasize both theoretical foundations and practical applications tailored to regional needs.</w:t>
      </w:r>
    </w:p>
    <w:p>
      <w:pPr>
        <w:pStyle w:val="BodyText"/>
      </w:pPr>
      <w:r>
        <w:t xml:space="preserve">Moreover, professional organizations such as the</w:t>
      </w:r>
      <w:r>
        <w:t xml:space="preserve"> </w:t>
      </w:r>
      <w:r>
        <w:rPr>
          <w:iCs/>
          <w:i/>
        </w:rPr>
        <w:t xml:space="preserve">Sociedad Española de Estadística (SESTAT)</w:t>
      </w:r>
      <w:r>
        <w:t xml:space="preserve"> </w:t>
      </w:r>
      <w:r>
        <w:t xml:space="preserve">play a vital role in fostering networking and continuing education for statisticians across Spain. In Valencia, these groups sponsor workshops on emerging technologies like machine learning and artificial intelligence, ensuring that local professionals stay abreast of global trends.</w:t>
      </w:r>
    </w:p>
    <w:bookmarkEnd w:id="24"/>
    <w:bookmarkStart w:id="25" w:name="X83a9643fa8b79bb5d825ea7b41db2a3b14182c1"/>
    <w:p>
      <w:pPr>
        <w:pStyle w:val="Heading2"/>
      </w:pPr>
      <w:r>
        <w:t xml:space="preserve">Challenges Faced by Statisticians in Spain’s Valencia</w:t>
      </w:r>
    </w:p>
    <w:p>
      <w:pPr>
        <w:pStyle w:val="FirstParagraph"/>
      </w:pPr>
      <w:r>
        <w:t xml:space="preserve">Despite their contributions, statisticians in Valencia face unique challenges. One significant issue is the growing demand for data-driven insights outpacing the availability of trained professionals. A 2019 report by the</w:t>
      </w:r>
      <w:r>
        <w:t xml:space="preserve"> </w:t>
      </w:r>
      <w:r>
        <w:rPr>
          <w:iCs/>
          <w:i/>
        </w:rPr>
        <w:t xml:space="preserve">Campus de Excel·lència Internacional de la Universitat de València</w:t>
      </w:r>
      <w:r>
        <w:t xml:space="preserve"> </w:t>
      </w:r>
      <w:r>
        <w:t xml:space="preserve">noted a skills gap in advanced statistical techniques, particularly in areas like predictive analytics and data visualization.</w:t>
      </w:r>
    </w:p>
    <w:p>
      <w:pPr>
        <w:pStyle w:val="BodyText"/>
      </w:pPr>
      <w:r>
        <w:t xml:space="preserve">Another challenge is the need for interdisciplinary collaboration. Statisticians often work alongside experts from unrelated fields, requiring them to communicate complex methodologies in accessible terms. This was evident during Valencia’s efforts to integrate climate change data into urban planning, where statisticians had to bridge gaps between environmental scientists and city planners.</w:t>
      </w:r>
    </w:p>
    <w:bookmarkEnd w:id="25"/>
    <w:bookmarkStart w:id="26" w:name="X7edb17cee70baeb2c7d745093469b4a8785fbb3"/>
    <w:p>
      <w:pPr>
        <w:pStyle w:val="Heading2"/>
      </w:pPr>
      <w:r>
        <w:t xml:space="preserve">The Future of the Statistician in Spain’s Valencia</w:t>
      </w:r>
    </w:p>
    <w:p>
      <w:pPr>
        <w:pStyle w:val="FirstParagraph"/>
      </w:pPr>
      <w:r>
        <w:t xml:space="preserve">Looking ahead, the role of statisticians in Valencia is poised for expansion. The region’s commitment to innovation and sustainability will likely drive demand for expertise in areas such as environmental statistics, healthcare analytics, and smart city technologies. Additionally, international partnerships—such as those with institutions in Germany and France—could further elevate Valencia’s statistical research capabilities.</w:t>
      </w:r>
    </w:p>
    <w:p>
      <w:pPr>
        <w:pStyle w:val="BodyText"/>
      </w:pPr>
      <w:r>
        <w:t xml:space="preserve">Investing in education, fostering interdisciplinary collaboration, and addressing the skills gap will be critical to ensuring that statisticians continue to drive progress in Spain’s Valencia. As highlighted by recent literature (López &amp; Fernández, 2021), this requires a concerted effort from academia, industry, and government stakeholders.</w:t>
      </w:r>
    </w:p>
    <w:bookmarkEnd w:id="26"/>
    <w:bookmarkStart w:id="27" w:name="conclusion"/>
    <w:p>
      <w:pPr>
        <w:pStyle w:val="Heading2"/>
      </w:pPr>
      <w:r>
        <w:t xml:space="preserve">Conclusion</w:t>
      </w:r>
    </w:p>
    <w:p>
      <w:pPr>
        <w:pStyle w:val="FirstParagraph"/>
      </w:pPr>
      <w:r>
        <w:t xml:space="preserve">This literature review underscores the indispensable role of statisticians in shaping the future of Spain’s Valencia. From historical contributions to modern applications in healthcare and industry, their expertise remains central to regional development. While challenges persist, the academic and professional ecosystems in Valencia provide a strong foundation for continued growth. As data becomes an ever more vital resource, statisticians will undoubtedly remain at the forefront of innovation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Spain Valencia</dc:title>
  <dc:creator/>
  <dc:language>en</dc:language>
  <cp:keywords/>
  <dcterms:created xsi:type="dcterms:W3CDTF">2026-07-23T12:29:02Z</dcterms:created>
  <dcterms:modified xsi:type="dcterms:W3CDTF">2026-07-23T12:29:02Z</dcterms:modified>
</cp:coreProperties>
</file>

<file path=docProps/custom.xml><?xml version="1.0" encoding="utf-8"?>
<Properties xmlns="http://schemas.openxmlformats.org/officeDocument/2006/custom-properties" xmlns:vt="http://schemas.openxmlformats.org/officeDocument/2006/docPropsVTypes"/>
</file>