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0796a8e35b87b47d344b49404814eec1e3c196a"/>
    <w:p>
      <w:pPr>
        <w:pStyle w:val="Heading1"/>
      </w:pPr>
      <w:r>
        <w:t xml:space="preserve">Literature Review on the Role of Statistician in Switzerland Zurich</w:t>
      </w:r>
    </w:p>
    <w:p>
      <w:pPr>
        <w:pStyle w:val="FirstParagraph"/>
      </w:pPr>
      <w:r>
        <w:rPr>
          <w:bCs/>
          <w:b/>
        </w:rPr>
        <w:t xml:space="preserve">Literature Review</w:t>
      </w:r>
      <w:r>
        <w:t xml:space="preserve"> </w:t>
      </w:r>
      <w:r>
        <w:t xml:space="preserve">is a critical process of evaluating existing scholarly works to synthesize knowledge, identify gaps, and establish a foundation for further research. In this document, we focus specifically on the role of the</w:t>
      </w:r>
      <w:r>
        <w:t xml:space="preserve"> </w:t>
      </w:r>
      <w:r>
        <w:rPr>
          <w:bCs/>
          <w:b/>
        </w:rPr>
        <w:t xml:space="preserve">Statistician</w:t>
      </w:r>
      <w:r>
        <w:t xml:space="preserve"> </w:t>
      </w:r>
      <w:r>
        <w:t xml:space="preserve">within the context of</w:t>
      </w:r>
      <w:r>
        <w:t xml:space="preserve"> </w:t>
      </w:r>
      <w:r>
        <w:rPr>
          <w:iCs/>
          <w:i/>
        </w:rPr>
        <w:t xml:space="preserve">Switzerland Zurich</w:t>
      </w:r>
      <w:r>
        <w:t xml:space="preserve">. Zurich, as Switzerland’s largest city and a global hub for innovation and academia, presents unique challenges and opportunities for statisticians operating in both academic and applied domains. This review explores how statistical practices have evolved in this region, the interdisciplinary contributions of statisticians to Swiss society, and the institutional frameworks supporting their work.</w:t>
      </w:r>
    </w:p>
    <w:bookmarkStart w:id="20" w:name="X568609d95cf4004d937ad13f4a2e1c2e322ae84"/>
    <w:p>
      <w:pPr>
        <w:pStyle w:val="Heading2"/>
      </w:pPr>
      <w:r>
        <w:t xml:space="preserve">Historical Context: Statistics in Switzerland Zurich</w:t>
      </w:r>
    </w:p>
    <w:p>
      <w:pPr>
        <w:pStyle w:val="FirstParagraph"/>
      </w:pPr>
      <w:r>
        <w:t xml:space="preserve">The roots of statistical practice in Switzerland can be traced back to the 19th century, when data collection became essential for governance and economic planning. In Zurich, this tradition has been reinforced by the city’s status as a center for higher education and scientific research. Institutions like the Eidgenössische Technische Hochschule Zürich (ETH Zurich) have long been at the forefront of statistical methodology development. Early works such as those by Swiss mathematicians like Carl Friedrich Gauss, though not directly tied to Zurich, laid foundational principles that influenced statistical theory in Europe.</w:t>
      </w:r>
    </w:p>
    <w:p>
      <w:pPr>
        <w:pStyle w:val="BodyText"/>
      </w:pPr>
      <w:r>
        <w:t xml:space="preserve">Switzerland’s neutrality and strong emphasis on data privacy have shaped its approach to statistics. In Zurich, statisticians have historically been involved in national census projects and public health monitoring systems, ensuring compliance with stringent data protection laws while maintaining the accuracy of demographic analyses. This duality—between rigorous methodological standards and ethical considerations—has defined the practice of statisticians in this region.</w:t>
      </w:r>
    </w:p>
    <w:bookmarkEnd w:id="20"/>
    <w:bookmarkStart w:id="21" w:name="X004f10891808bb405d43c850481c813841668ae"/>
    <w:p>
      <w:pPr>
        <w:pStyle w:val="Heading2"/>
      </w:pPr>
      <w:r>
        <w:t xml:space="preserve">Modern Applications: The Statistician’s Role in Zurich</w:t>
      </w:r>
    </w:p>
    <w:p>
      <w:pPr>
        <w:pStyle w:val="FirstParagraph"/>
      </w:pPr>
      <w:r>
        <w:t xml:space="preserve">Today, the</w:t>
      </w:r>
      <w:r>
        <w:t xml:space="preserve"> </w:t>
      </w:r>
      <w:r>
        <w:rPr>
          <w:bCs/>
          <w:b/>
        </w:rPr>
        <w:t xml:space="preserve">Statistician</w:t>
      </w:r>
      <w:r>
        <w:t xml:space="preserve"> </w:t>
      </w:r>
      <w:r>
        <w:t xml:space="preserve">in Switzerland Zurich operates across a diverse range of fields, including academia, healthcare, finance, and public policy. In academic settings at institutions like ETH Zurich or the University of Zurich (UZH), statisticians contribute to cutting-edge research in areas such as machine learning, econometrics, and biostatistics. Their work often intersects with interdisciplinary projects aimed at solving complex global challenges.</w:t>
      </w:r>
    </w:p>
    <w:p>
      <w:pPr>
        <w:pStyle w:val="BodyText"/>
      </w:pPr>
      <w:r>
        <w:t xml:space="preserve">In the healthcare sector, statisticians play a pivotal role in clinical trials and epidemiological studies. Zurich’s hospitals and research centers rely on statistical models to analyze patient outcomes, evaluate treatment efficacy, and predict disease outbreaks. For example, during the COVID-19 pandemic, Swiss statisticians in Zurich were instrumental in modeling transmission rates and advising public health officials on containment strategies.</w:t>
      </w:r>
    </w:p>
    <w:p>
      <w:pPr>
        <w:pStyle w:val="BodyText"/>
      </w:pPr>
      <w:r>
        <w:t xml:space="preserve">The financial industry in Zurich—home to major banks like UBS and Credit Suisse—also depends heavily on statistical expertise. Risk assessment models, portfolio optimization, and algorithmic trading systems are all underpinned by sophisticated statistical techniques. Statisticians in this domain must navigate regulatory requirements while ensuring their models remain robust against market volatility.</w:t>
      </w:r>
    </w:p>
    <w:bookmarkEnd w:id="21"/>
    <w:bookmarkStart w:id="22" w:name="Xbd8224239f6414946ee53735db59f9a0aab5bbc"/>
    <w:p>
      <w:pPr>
        <w:pStyle w:val="Heading2"/>
      </w:pPr>
      <w:r>
        <w:t xml:space="preserve">Education and Training of Statisticians in Zurich</w:t>
      </w:r>
    </w:p>
    <w:p>
      <w:pPr>
        <w:pStyle w:val="FirstParagraph"/>
      </w:pPr>
      <w:r>
        <w:t xml:space="preserve">The training of statisticians in Switzerland Zurich is deeply embedded within its academic institutions. Programs at ETH Zurich and UZH offer rigorous curricula blending theoretical statistics with practical applications. These programs emphasize both classical statistical methods (e.g., regression analysis, hypothesis testing) and modern computational techniques (e.g., Bayesian inference, big data analytics).</w:t>
      </w:r>
    </w:p>
    <w:p>
      <w:pPr>
        <w:pStyle w:val="BodyText"/>
      </w:pPr>
      <w:r>
        <w:t xml:space="preserve">Interdisciplinary collaboration is a hallmark of statistical education in Zurich. Students often work on projects involving environmental science, social sciences, or engineering. For instance, a recent study at ETH Zurich combined statistical modeling with climate science to assess the impact of urbanization on local weather patterns.</w:t>
      </w:r>
    </w:p>
    <w:bookmarkEnd w:id="22"/>
    <w:bookmarkStart w:id="23" w:name="challenges-and-opportunities"/>
    <w:p>
      <w:pPr>
        <w:pStyle w:val="Heading2"/>
      </w:pPr>
      <w:r>
        <w:t xml:space="preserve">Challenges and Opportunities</w:t>
      </w:r>
    </w:p>
    <w:p>
      <w:pPr>
        <w:pStyle w:val="FirstParagraph"/>
      </w:pPr>
      <w:r>
        <w:t xml:space="preserve">Despite its strengths, the practice of statistics in Switzerland Zurich faces unique challenges. One major issue is the integration of multilingual data sources into statistical analyses. Zurich’s population includes speakers of German, English, French, and Italian, requiring statisticians to develop methods for handling linguistic diversity without compromising data integrity.</w:t>
      </w:r>
    </w:p>
    <w:p>
      <w:pPr>
        <w:pStyle w:val="BodyText"/>
      </w:pPr>
      <w:r>
        <w:t xml:space="preserve">Another challenge lies in adapting traditional statistical methodologies to the era of big data. The sheer volume and complexity of modern datasets demand innovative approaches, such as distributed computing and real-time analytics. Zurich’s statisticians are actively engaged in developing open-source tools to address these challenges, often collaborating with global research networks.</w:t>
      </w:r>
    </w:p>
    <w:p>
      <w:pPr>
        <w:pStyle w:val="BodyText"/>
      </w:pPr>
      <w:r>
        <w:t xml:space="preserve">However, these challenges also present opportunities for innovation. Zurich’s vibrant startup ecosystem provides a fertile ground for statisticians to apply their skills in emerging fields like AI-driven decision-making and personalized healthcare solutions. Moreover, the city’s commitment to sustainability has spurred demand for statistical models that support renewable energy planning and urban development.</w:t>
      </w:r>
    </w:p>
    <w:bookmarkEnd w:id="23"/>
    <w:bookmarkStart w:id="24" w:name="Xe3a1c00d7e2df8b5a0a7e0ce0c3da644432edd7"/>
    <w:p>
      <w:pPr>
        <w:pStyle w:val="Heading2"/>
      </w:pPr>
      <w:r>
        <w:t xml:space="preserve">The Global Context of Swiss Statisticians</w:t>
      </w:r>
    </w:p>
    <w:p>
      <w:pPr>
        <w:pStyle w:val="FirstParagraph"/>
      </w:pPr>
      <w:r>
        <w:t xml:space="preserve">Switzerland Zurich is not only a regional leader in statistics but also a global contributor to the field. Swiss statisticians frequently publish in international journals and participate in conferences such as the International Statistical Institute (ISI). Their work on data privacy frameworks and high-quality statistical reporting has influenced policy-making worldwide.</w:t>
      </w:r>
    </w:p>
    <w:p>
      <w:pPr>
        <w:pStyle w:val="BodyText"/>
      </w:pPr>
      <w:r>
        <w:t xml:space="preserve">Collaborations between Zurich-based institutions and organizations like the United Nations or European Union have further amplified the city’s role. For example, Swiss statisticians have contributed to global efforts in combating climate change by developing predictive models for carbon emissions and resource allocation.</w:t>
      </w:r>
    </w:p>
    <w:bookmarkEnd w:id="24"/>
    <w:bookmarkStart w:id="25" w:name="X183a33ace5199e2862eab9491b07d4bda7cc9f9"/>
    <w:p>
      <w:pPr>
        <w:pStyle w:val="Heading2"/>
      </w:pPr>
      <w:r>
        <w:t xml:space="preserve">Conclusion: The Future of Statistics in Switzerland Zurich</w:t>
      </w:r>
    </w:p>
    <w:p>
      <w:pPr>
        <w:pStyle w:val="FirstParagraph"/>
      </w:pPr>
      <w:r>
        <w:t xml:space="preserve">The</w:t>
      </w:r>
      <w:r>
        <w:t xml:space="preserve"> </w:t>
      </w:r>
      <w:r>
        <w:rPr>
          <w:bCs/>
          <w:b/>
        </w:rPr>
        <w:t xml:space="preserve">Literature Review</w:t>
      </w:r>
      <w:r>
        <w:t xml:space="preserve"> </w:t>
      </w:r>
      <w:r>
        <w:t xml:space="preserve">highlights the indispensable role of the</w:t>
      </w:r>
      <w:r>
        <w:t xml:space="preserve"> </w:t>
      </w:r>
      <w:r>
        <w:rPr>
          <w:bCs/>
          <w:b/>
        </w:rPr>
        <w:t xml:space="preserve">Statistician</w:t>
      </w:r>
      <w:r>
        <w:t xml:space="preserve"> </w:t>
      </w:r>
      <w:r>
        <w:t xml:space="preserve">in shaping the landscape of data-driven decision-making in Switzerland Zurich. As technological advancements continue to redefine statistical methodologies, statisticians in this region are poised to lead innovations that balance ethical rigor with practical impact.</w:t>
      </w:r>
    </w:p>
    <w:p>
      <w:pPr>
        <w:pStyle w:val="BodyText"/>
      </w:pPr>
      <w:r>
        <w:t xml:space="preserve">In conclusion, Switzerland Zurich’s unique blend of academic excellence, industrial demand, and cultural diversity positions it as a global epicenter for statistical research and application. Future studies should further explore the intersection of statistics with emerging technologies like quantum computing and the ethical implications of AI-driven data analysis in this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Switzerland Zurich</dc:title>
  <dc:creator/>
  <dc:language>en</dc:language>
  <cp:keywords/>
  <dcterms:created xsi:type="dcterms:W3CDTF">2026-07-23T20:12:39Z</dcterms:created>
  <dcterms:modified xsi:type="dcterms:W3CDTF">2026-07-23T20:12:39Z</dcterms:modified>
</cp:coreProperties>
</file>

<file path=docProps/custom.xml><?xml version="1.0" encoding="utf-8"?>
<Properties xmlns="http://schemas.openxmlformats.org/officeDocument/2006/custom-properties" xmlns:vt="http://schemas.openxmlformats.org/officeDocument/2006/docPropsVTypes"/>
</file>