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21e8faffdbc6a48259b7410ef0f7b5fe738a32b"/>
    <w:p>
      <w:pPr>
        <w:pStyle w:val="Heading1"/>
      </w:pPr>
      <w:r>
        <w:t xml:space="preserve">Literature Review: The Role of Statisticians in United States Los Angeles</w:t>
      </w:r>
    </w:p>
    <w:p>
      <w:pPr>
        <w:pStyle w:val="FirstParagraph"/>
      </w:pPr>
      <w:r>
        <w:t xml:space="preserve">The field of statistics has become increasingly vital in modern society, particularly within urban centers like the United States Los Angeles. As a hub for innovation, healthcare, and technology, Los Angeles has positioned itself as a critical location for statisticians to contribute to diverse industries. This literature review explores the evolving role of statisticians in United States Los Angeles, examining their impact on public policy, academic research, and private-sector applications. By synthesizing existing scholarship and local case studies, this document highlights how the unique socio-economic and cultural landscape of Los Angeles shapes the work of statisticians in both theoretical and practical domains.</w:t>
      </w:r>
    </w:p>
    <w:bookmarkStart w:id="20" w:name="X61a8d7e448059d43e769d8c3acd9ba4055f9948"/>
    <w:p>
      <w:pPr>
        <w:pStyle w:val="Heading2"/>
      </w:pPr>
      <w:r>
        <w:t xml:space="preserve">Theoretical Foundations of Statisticians in Urban Contexts</w:t>
      </w:r>
    </w:p>
    <w:p>
      <w:pPr>
        <w:pStyle w:val="FirstParagraph"/>
      </w:pPr>
      <w:r>
        <w:t xml:space="preserve">Statisticians are professionals who apply mathematical principles to analyze data, draw conclusions, and inform decision-making processes. In the context of United States Los Angeles, their work is often influenced by the city’s demographic diversity, economic dynamism, and technological infrastructure. For instance, studies such as those published in the</w:t>
      </w:r>
      <w:r>
        <w:t xml:space="preserve"> </w:t>
      </w:r>
      <w:r>
        <w:rPr>
          <w:iCs/>
          <w:i/>
        </w:rPr>
        <w:t xml:space="preserve">Journal of Urban Statistics</w:t>
      </w:r>
      <w:r>
        <w:t xml:space="preserve"> </w:t>
      </w:r>
      <w:r>
        <w:t xml:space="preserve">(2019) emphasize how urban environments require statisticians to adapt methodologies to address challenges like income inequality and public health disparities. Los Angeles, with its vast population of over 4 million residents, presents unique opportunities for statistical modeling that account for variables such as cultural heterogeneity and geographic segmentation.</w:t>
      </w:r>
    </w:p>
    <w:p>
      <w:pPr>
        <w:pStyle w:val="BodyText"/>
      </w:pPr>
      <w:r>
        <w:t xml:space="preserve">Academic institutions in United States Los Angeles, including the University of Southern California (USC) and UCLA, have produced influential research on statistical methodologies tailored to urban settings. For example, a 2021 study by the UCLA Institute for Research on Labor and Employment analyzed how statisticians in Los Angeles use regression models to predict housing market trends. These findings underscore the city’s role as a laboratory for innovative statistical applications, blending theory with real-world complexity.</w:t>
      </w:r>
    </w:p>
    <w:bookmarkEnd w:id="20"/>
    <w:bookmarkStart w:id="21" w:name="Xb12176183e672c059f21bc2d31dc7de3d67fa42"/>
    <w:p>
      <w:pPr>
        <w:pStyle w:val="Heading2"/>
      </w:pPr>
      <w:r>
        <w:t xml:space="preserve">Statisticians in Public Policy and Healthcare</w:t>
      </w:r>
    </w:p>
    <w:p>
      <w:pPr>
        <w:pStyle w:val="FirstParagraph"/>
      </w:pPr>
      <w:r>
        <w:t xml:space="preserve">In the United States Los Angeles, statisticians play a pivotal role in shaping public policy, particularly in healthcare and social services. The Los Angeles County Department of Public Health frequently collaborates with statisticians to analyze epidemiological data during public health crises, such as the COVID-19 pandemic. Research published in</w:t>
      </w:r>
      <w:r>
        <w:t xml:space="preserve"> </w:t>
      </w:r>
      <w:r>
        <w:rPr>
          <w:iCs/>
          <w:i/>
        </w:rPr>
        <w:t xml:space="preserve">Health Affairs</w:t>
      </w:r>
      <w:r>
        <w:t xml:space="preserve"> </w:t>
      </w:r>
      <w:r>
        <w:t xml:space="preserve">(2020) highlights how Los Angeles-based statisticians developed predictive models to allocate vaccines and medical resources effectively, demonstrating their critical contribution to community well-being.</w:t>
      </w:r>
    </w:p>
    <w:p>
      <w:pPr>
        <w:pStyle w:val="BodyText"/>
      </w:pPr>
      <w:r>
        <w:t xml:space="preserve">Additionally, the integration of statistical methods into healthcare policy is evident in programs like the California Health Benefits Exchange. Statisticians in United States Los Angeles have been instrumental in designing algorithms for risk adjustment models, ensuring equitable insurance coverage. This work aligns with broader national trends but is uniquely shaped by Los Angeles’s diverse population and decentralized healthcare system.</w:t>
      </w:r>
    </w:p>
    <w:bookmarkEnd w:id="21"/>
    <w:bookmarkStart w:id="22" w:name="X79ef1cb4ef01c49def1e057eea2ce3db6b3d7ea"/>
    <w:p>
      <w:pPr>
        <w:pStyle w:val="Heading2"/>
      </w:pPr>
      <w:r>
        <w:t xml:space="preserve">Technological Advancements and the Evolution of the Statistician’s Role</w:t>
      </w:r>
    </w:p>
    <w:p>
      <w:pPr>
        <w:pStyle w:val="FirstParagraph"/>
      </w:pPr>
      <w:r>
        <w:t xml:space="preserve">The rapid advancement of technology has transformed the role of statisticians in United States Los Angeles. The proliferation of big data, machine learning, and artificial intelligence has expanded their responsibilities beyond traditional statistical analysis. For instance, companies in Silicon Beach (a tech corridor in Los Angeles) rely on statisticians to develop predictive analytics tools for consumer behavior modeling. A 2022 report by the LA Tech Council noted that statisticians are now integral to startups focused on data science, contributing to fields like autonomous vehicle development and climate change mitigation.</w:t>
      </w:r>
    </w:p>
    <w:p>
      <w:pPr>
        <w:pStyle w:val="BodyText"/>
      </w:pPr>
      <w:r>
        <w:t xml:space="preserve">Moreover, the rise of open-source statistical software, such as R and Python libraries (e.g., Pandas and Scikit-learn), has democratized data analysis in Los Angeles. This shift is reflected in the growing number of statisticians transitioning from academic roles to tech-driven industries. However, challenges remain, including ethical concerns around data privacy and algorithmic bias, which require statisticians to adopt interdisciplinary approaches.</w:t>
      </w:r>
    </w:p>
    <w:bookmarkEnd w:id="22"/>
    <w:bookmarkStart w:id="23" w:name="Xc1c6073a1383f89f2122408e205732dd6eb14b0"/>
    <w:p>
      <w:pPr>
        <w:pStyle w:val="Heading2"/>
      </w:pPr>
      <w:r>
        <w:t xml:space="preserve">Educational Institutions and Professional Development</w:t>
      </w:r>
    </w:p>
    <w:p>
      <w:pPr>
        <w:pStyle w:val="FirstParagraph"/>
      </w:pPr>
      <w:r>
        <w:t xml:space="preserve">United States Los Angeles is home to several prestigious institutions that train the next generation of statisticians. Programs at UCLA’s Department of Statistics and USC’s Information Sciences Institute emphasize both theoretical rigor and applied skills. A 2018 survey by the American Statistical Association found that graduates from these programs are highly sought after in sectors ranging from biotechnology to entertainment analytics, reflecting Los Angeles’s multifaceted economy.</w:t>
      </w:r>
    </w:p>
    <w:p>
      <w:pPr>
        <w:pStyle w:val="BodyText"/>
      </w:pPr>
      <w:r>
        <w:t xml:space="preserve">Professional organizations such as the Southern California Chapter of the American Statistical Association (SCASA) also play a role in fostering collaboration between statisticians, policymakers, and industry leaders. These networks enable knowledge exchange on topics like data visualization techniques tailored to Los Angeles’s multicultural population or statistical methods for urban planning.</w:t>
      </w:r>
    </w:p>
    <w:bookmarkEnd w:id="23"/>
    <w:bookmarkStart w:id="24" w:name="X3dfa86e750fe4765a0de6e45b95d30015e46f63"/>
    <w:p>
      <w:pPr>
        <w:pStyle w:val="Heading2"/>
      </w:pPr>
      <w:r>
        <w:t xml:space="preserve">Challenges and Opportunities in United States Los Angeles</w:t>
      </w:r>
    </w:p>
    <w:p>
      <w:pPr>
        <w:pStyle w:val="FirstParagraph"/>
      </w:pPr>
      <w:r>
        <w:t xml:space="preserve">Despite the opportunities available in United States Los Angeles, statisticians face unique challenges. The city’s sprawling geography complicates data collection efforts, while regulatory frameworks like California’s Consumer Privacy Act (CCPA) impose stringent requirements on data usage. Furthermore, the demand for skilled statisticians often outpaces local training capacity, prompting debates about workforce development strategies.</w:t>
      </w:r>
    </w:p>
    <w:p>
      <w:pPr>
        <w:pStyle w:val="BodyText"/>
      </w:pPr>
      <w:r>
        <w:t xml:space="preserve">However, these challenges also present opportunities for innovation. For example, statisticians in Los Angeles are leveraging geospatial analysis to optimize public transit systems and reduce traffic congestion—a problem exacerbated by the city’s reliance on personal vehicles. Such projects highlight the adaptability of statisticians in addressing localized issues through global statistical principles.</w:t>
      </w:r>
    </w:p>
    <w:bookmarkEnd w:id="24"/>
    <w:bookmarkStart w:id="25" w:name="conclusion"/>
    <w:p>
      <w:pPr>
        <w:pStyle w:val="Heading2"/>
      </w:pPr>
      <w:r>
        <w:t xml:space="preserve">Conclusion</w:t>
      </w:r>
    </w:p>
    <w:p>
      <w:pPr>
        <w:pStyle w:val="FirstParagraph"/>
      </w:pPr>
      <w:r>
        <w:t xml:space="preserve">In conclusion, the role of statisticians in United States Los Angeles is multifaceted and deeply intertwined with the city’s socio-economic and technological landscape. From public health to tech innovation, their contributions are shaping the future of data-driven decision-making in one of America’s most dynamic urban centers. As Los Angeles continues to evolve, so too will the demands placed on statisticians, requiring them to balance theoretical expertise with practical adaptability. This literature review underscores the importance of recognizing United States Los Angeles as a unique context for statistical research and application, ensuring that future studies continue to explore its distinctive contributions to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United States Los Angeles</dc:title>
  <dc:creator/>
  <dc:language>en</dc:language>
  <cp:keywords/>
  <dcterms:created xsi:type="dcterms:W3CDTF">2026-07-24T15:43:41Z</dcterms:created>
  <dcterms:modified xsi:type="dcterms:W3CDTF">2026-07-24T15:43:41Z</dcterms:modified>
</cp:coreProperties>
</file>

<file path=docProps/custom.xml><?xml version="1.0" encoding="utf-8"?>
<Properties xmlns="http://schemas.openxmlformats.org/officeDocument/2006/custom-properties" xmlns:vt="http://schemas.openxmlformats.org/officeDocument/2006/docPropsVTypes"/>
</file>