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034d5fb797e0b02b531e122607ec4e6691cb621"/>
    <w:p>
      <w:pPr>
        <w:pStyle w:val="Heading1"/>
      </w:pPr>
      <w:r>
        <w:t xml:space="preserve">Literature Review: The Role of the Surgeon in Italy, Focused on Naples</w:t>
      </w:r>
    </w:p>
    <w:p>
      <w:pPr>
        <w:pStyle w:val="FirstParagraph"/>
      </w:pPr>
      <w:r>
        <w:t xml:space="preserve">The profession of the surgeon holds a critical position within the healthcare systems of nations worldwide, and this role is particularly significant in regions like</w:t>
      </w:r>
      <w:r>
        <w:t xml:space="preserve"> </w:t>
      </w:r>
      <w:r>
        <w:rPr>
          <w:bCs/>
          <w:b/>
        </w:rPr>
        <w:t xml:space="preserve">Italy</w:t>
      </w:r>
      <w:r>
        <w:t xml:space="preserve">, where medical traditions are deeply rooted in history. Among Italian cities,</w:t>
      </w:r>
      <w:r>
        <w:t xml:space="preserve"> </w:t>
      </w:r>
      <w:r>
        <w:rPr>
          <w:bCs/>
          <w:b/>
        </w:rPr>
        <w:t xml:space="preserve">Naples</w:t>
      </w:r>
      <w:r>
        <w:t xml:space="preserve"> </w:t>
      </w:r>
      <w:r>
        <w:t xml:space="preserve">stands out as a hub of both academic and clinical excellence in surgical practice. This literature review explores the evolution, current challenges, and unique contributions of surgeons operating within the context of</w:t>
      </w:r>
      <w:r>
        <w:t xml:space="preserve"> </w:t>
      </w:r>
      <w:r>
        <w:rPr>
          <w:bCs/>
          <w:b/>
        </w:rPr>
        <w:t xml:space="preserve">Italy Naples</w:t>
      </w:r>
      <w:r>
        <w:t xml:space="preserve">, emphasizing their role in addressing healthcare demands specific to this region.</w:t>
      </w:r>
    </w:p>
    <w:bookmarkStart w:id="20" w:name="X590897dfa1678a1133b07b8bd51925698f35f83"/>
    <w:p>
      <w:pPr>
        <w:pStyle w:val="Heading2"/>
      </w:pPr>
      <w:r>
        <w:t xml:space="preserve">Historical Context: Surgeons in Italy’s Medical Tradition</w:t>
      </w:r>
    </w:p>
    <w:p>
      <w:pPr>
        <w:pStyle w:val="FirstParagraph"/>
      </w:pPr>
      <w:r>
        <w:t xml:space="preserve">The history of surgery in</w:t>
      </w:r>
      <w:r>
        <w:t xml:space="preserve"> </w:t>
      </w:r>
      <w:r>
        <w:rPr>
          <w:bCs/>
          <w:b/>
        </w:rPr>
        <w:t xml:space="preserve">Italy</w:t>
      </w:r>
      <w:r>
        <w:t xml:space="preserve"> </w:t>
      </w:r>
      <w:r>
        <w:t xml:space="preserve">dates back centuries, with foundational contributions from figures such as Giovanni Battista Morgagni and Antonio Scarpa. However, the role of the surgeon as a specialized medical professional gained prominence during the 19th century, coinciding with advancements in anatomical knowledge and surgical techniques. In</w:t>
      </w:r>
      <w:r>
        <w:t xml:space="preserve"> </w:t>
      </w:r>
      <w:r>
        <w:rPr>
          <w:bCs/>
          <w:b/>
        </w:rPr>
        <w:t xml:space="preserve">Naples</w:t>
      </w:r>
      <w:r>
        <w:t xml:space="preserve">, this legacy is preserved through institutions like the University of Naples Federico II, which has long served as a center for surgical education and research. The city’s historical ties to medical innovation have shaped the trajectory of surgeons in</w:t>
      </w:r>
      <w:r>
        <w:t xml:space="preserve"> </w:t>
      </w:r>
      <w:r>
        <w:rPr>
          <w:bCs/>
          <w:b/>
        </w:rPr>
        <w:t xml:space="preserve">Italy</w:t>
      </w:r>
      <w:r>
        <w:t xml:space="preserve">, fostering a culture that values both technical precision and patient-centered care.</w:t>
      </w:r>
    </w:p>
    <w:bookmarkEnd w:id="20"/>
    <w:bookmarkStart w:id="21" w:name="X2cccc67eaa0528248277eba3c2d99b9121ffb3c"/>
    <w:p>
      <w:pPr>
        <w:pStyle w:val="Heading2"/>
      </w:pPr>
      <w:r>
        <w:t xml:space="preserve">Modern Surgical Practices in Naples: Training and Education</w:t>
      </w:r>
    </w:p>
    <w:p>
      <w:pPr>
        <w:pStyle w:val="FirstParagraph"/>
      </w:pPr>
      <w:r>
        <w:t xml:space="preserve">The training of surgeons in</w:t>
      </w:r>
      <w:r>
        <w:t xml:space="preserve"> </w:t>
      </w:r>
      <w:r>
        <w:rPr>
          <w:bCs/>
          <w:b/>
        </w:rPr>
        <w:t xml:space="preserve">Italy Naples</w:t>
      </w:r>
      <w:r>
        <w:t xml:space="preserve"> </w:t>
      </w:r>
      <w:r>
        <w:t xml:space="preserve">follows a rigorous academic path, beginning with medical school at institutions such as the University of Naples Federico II. Prospective surgeons must complete five years of study followed by a residency program that emphasizes both theoretical knowledge and hands-on clinical experience. In</w:t>
      </w:r>
      <w:r>
        <w:t xml:space="preserve"> </w:t>
      </w:r>
      <w:r>
        <w:rPr>
          <w:bCs/>
          <w:b/>
        </w:rPr>
        <w:t xml:space="preserve">Naples</w:t>
      </w:r>
      <w:r>
        <w:t xml:space="preserve">, this training is further enriched by exposure to high-volume hospitals like Azienda Ospedaliera Universitaria “Policlinico di Napoli,” where residents gain expertise in diverse surgical specialties. The integration of technology, such as virtual reality simulations and robotic-assisted surgery, has also become a hallmark of modern training programs in</w:t>
      </w:r>
      <w:r>
        <w:t xml:space="preserve"> </w:t>
      </w:r>
      <w:r>
        <w:rPr>
          <w:bCs/>
          <w:b/>
        </w:rPr>
        <w:t xml:space="preserve">Italy</w:t>
      </w:r>
      <w:r>
        <w:t xml:space="preserve">, ensuring that surgeons in</w:t>
      </w:r>
      <w:r>
        <w:t xml:space="preserve"> </w:t>
      </w:r>
      <w:r>
        <w:rPr>
          <w:bCs/>
          <w:b/>
        </w:rPr>
        <w:t xml:space="preserve">Naples</w:t>
      </w:r>
      <w:r>
        <w:t xml:space="preserve"> </w:t>
      </w:r>
      <w:r>
        <w:t xml:space="preserve">are equipped to meet contemporary healthcare challenges.</w:t>
      </w:r>
    </w:p>
    <w:bookmarkEnd w:id="21"/>
    <w:bookmarkStart w:id="22" w:name="X1a9f077349bf64b3bbd6f645163a89229aa3ed4"/>
    <w:p>
      <w:pPr>
        <w:pStyle w:val="Heading2"/>
      </w:pPr>
      <w:r>
        <w:t xml:space="preserve">Challenges Facing Surgeons in Naples: Resource Allocation and Public Health Demands</w:t>
      </w:r>
    </w:p>
    <w:p>
      <w:pPr>
        <w:pStyle w:val="FirstParagraph"/>
      </w:pPr>
      <w:r>
        <w:t xml:space="preserve">Despite its academic prestige,</w:t>
      </w:r>
      <w:r>
        <w:t xml:space="preserve"> </w:t>
      </w:r>
      <w:r>
        <w:rPr>
          <w:bCs/>
          <w:b/>
        </w:rPr>
        <w:t xml:space="preserve">Naples</w:t>
      </w:r>
      <w:r>
        <w:t xml:space="preserve"> </w:t>
      </w:r>
      <w:r>
        <w:t xml:space="preserve">faces unique challenges that impact the work of surgeons. The city’s population density and socioeconomic disparities contribute to a high demand for surgical services, often straining public healthcare resources. Studies have highlighted delays in elective procedures and overcrowding in emergency departments as persistent issues in</w:t>
      </w:r>
      <w:r>
        <w:t xml:space="preserve"> </w:t>
      </w:r>
      <w:r>
        <w:rPr>
          <w:bCs/>
          <w:b/>
        </w:rPr>
        <w:t xml:space="preserve">Italy Naples</w:t>
      </w:r>
      <w:r>
        <w:t xml:space="preserve">. Additionally, the aging population and rising prevalence of chronic conditions such as diabetes and cardiovascular disease place increased pressure on surgeons to adapt their practices. Research from Italian medical journals underscores the need for improved resource allocation to address these challenges, ensuring equitable access to surgical care across</w:t>
      </w:r>
      <w:r>
        <w:t xml:space="preserve"> </w:t>
      </w:r>
      <w:r>
        <w:rPr>
          <w:bCs/>
          <w:b/>
        </w:rPr>
        <w:t xml:space="preserve">Italy</w:t>
      </w:r>
      <w:r>
        <w:t xml:space="preserve">.</w:t>
      </w:r>
    </w:p>
    <w:bookmarkEnd w:id="22"/>
    <w:bookmarkStart w:id="23" w:name="Xaf42b384395dfd96c5d8cdf4749ca514e4abac4"/>
    <w:p>
      <w:pPr>
        <w:pStyle w:val="Heading2"/>
      </w:pPr>
      <w:r>
        <w:t xml:space="preserve">Technological Innovations in Surgical Practice: Naples as a Pioneer</w:t>
      </w:r>
    </w:p>
    <w:p>
      <w:pPr>
        <w:pStyle w:val="FirstParagraph"/>
      </w:pPr>
      <w:r>
        <w:rPr>
          <w:bCs/>
          <w:b/>
        </w:rPr>
        <w:t xml:space="preserve">Naples</w:t>
      </w:r>
      <w:r>
        <w:t xml:space="preserve"> </w:t>
      </w:r>
      <w:r>
        <w:t xml:space="preserve">has emerged as a leader in adopting cutting-edge surgical technologies within</w:t>
      </w:r>
      <w:r>
        <w:t xml:space="preserve"> </w:t>
      </w:r>
      <w:r>
        <w:rPr>
          <w:bCs/>
          <w:b/>
        </w:rPr>
        <w:t xml:space="preserve">Italy</w:t>
      </w:r>
      <w:r>
        <w:t xml:space="preserve">. Hospitals affiliated with the University of Naples Federico II have pioneered the use of minimally invasive techniques, including laparoscopic and robotic surgery, to reduce recovery times and improve patient outcomes. A 2023 study published in the *Journal of Italian Surgery* noted that Naples-based institutions have implemented AI-driven diagnostic tools to enhance preoperative planning. These innovations reflect a broader trend in</w:t>
      </w:r>
      <w:r>
        <w:t xml:space="preserve"> </w:t>
      </w:r>
      <w:r>
        <w:rPr>
          <w:bCs/>
          <w:b/>
        </w:rPr>
        <w:t xml:space="preserve">Italy</w:t>
      </w:r>
      <w:r>
        <w:t xml:space="preserve"> </w:t>
      </w:r>
      <w:r>
        <w:t xml:space="preserve">toward integrating technology into surgical practice, with</w:t>
      </w:r>
      <w:r>
        <w:t xml:space="preserve"> </w:t>
      </w:r>
      <w:r>
        <w:rPr>
          <w:bCs/>
          <w:b/>
        </w:rPr>
        <w:t xml:space="preserve">Naples</w:t>
      </w:r>
      <w:r>
        <w:t xml:space="preserve"> </w:t>
      </w:r>
      <w:r>
        <w:t xml:space="preserve">serving as a model for other regions.</w:t>
      </w:r>
    </w:p>
    <w:bookmarkEnd w:id="23"/>
    <w:bookmarkStart w:id="24" w:name="Xb690433bc6ca92cae0c1e85dd7f039f3848cf61"/>
    <w:p>
      <w:pPr>
        <w:pStyle w:val="Heading2"/>
      </w:pPr>
      <w:r>
        <w:t xml:space="preserve">Cultural and Ethical Dimensions: Surgeons in the Italian Context</w:t>
      </w:r>
    </w:p>
    <w:p>
      <w:pPr>
        <w:pStyle w:val="FirstParagraph"/>
      </w:pPr>
      <w:r>
        <w:t xml:space="preserve">The cultural landscape of</w:t>
      </w:r>
      <w:r>
        <w:t xml:space="preserve"> </w:t>
      </w:r>
      <w:r>
        <w:rPr>
          <w:bCs/>
          <w:b/>
        </w:rPr>
        <w:t xml:space="preserve">Italy Naples</w:t>
      </w:r>
      <w:r>
        <w:t xml:space="preserve"> </w:t>
      </w:r>
      <w:r>
        <w:t xml:space="preserve">influences the ethical framework within which surgeons operate. Patient autonomy and informed consent are central to medical practice, yet language barriers and socioeconomic factors can complicate communication between surgeons and patients. Research conducted by the National Institute of Health in</w:t>
      </w:r>
      <w:r>
        <w:t xml:space="preserve"> </w:t>
      </w:r>
      <w:r>
        <w:rPr>
          <w:bCs/>
          <w:b/>
        </w:rPr>
        <w:t xml:space="preserve">Italy</w:t>
      </w:r>
      <w:r>
        <w:t xml:space="preserve"> </w:t>
      </w:r>
      <w:r>
        <w:t xml:space="preserve">has emphasized the importance of cultural competency training for medical professionals, including surgeons, to address these disparities. In</w:t>
      </w:r>
      <w:r>
        <w:t xml:space="preserve"> </w:t>
      </w:r>
      <w:r>
        <w:rPr>
          <w:bCs/>
          <w:b/>
        </w:rPr>
        <w:t xml:space="preserve">Naples</w:t>
      </w:r>
      <w:r>
        <w:t xml:space="preserve">, initiatives such as community outreach programs have been developed to bridge gaps between healthcare providers and underserved populations.</w:t>
      </w:r>
    </w:p>
    <w:bookmarkEnd w:id="24"/>
    <w:bookmarkStart w:id="25" w:name="X912ad9e7b90b8697510206d4536907c35bbdc37"/>
    <w:p>
      <w:pPr>
        <w:pStyle w:val="Heading2"/>
      </w:pPr>
      <w:r>
        <w:t xml:space="preserve">The Role of Surgeons in Public Health Initiatives: Naples as a Case Study</w:t>
      </w:r>
    </w:p>
    <w:p>
      <w:pPr>
        <w:pStyle w:val="FirstParagraph"/>
      </w:pPr>
      <w:r>
        <w:t xml:space="preserve">Surgeons in</w:t>
      </w:r>
      <w:r>
        <w:t xml:space="preserve"> </w:t>
      </w:r>
      <w:r>
        <w:rPr>
          <w:bCs/>
          <w:b/>
        </w:rPr>
        <w:t xml:space="preserve">Naples</w:t>
      </w:r>
      <w:r>
        <w:t xml:space="preserve"> </w:t>
      </w:r>
      <w:r>
        <w:t xml:space="preserve">play a pivotal role in public health initiatives that address both localized and national health concerns. For instance, the city’s high rates of obesity and related conditions have prompted surgeons to collaborate with nutritionists and primary care physicians on preventive programs. A 2021 report from the Italian Ministry of Health highlighted Naples as a pilot region for bariatric surgery access, showcasing how surgeons can drive systemic change in</w:t>
      </w:r>
      <w:r>
        <w:t xml:space="preserve"> </w:t>
      </w:r>
      <w:r>
        <w:rPr>
          <w:bCs/>
          <w:b/>
        </w:rPr>
        <w:t xml:space="preserve">Italy</w:t>
      </w:r>
      <w:r>
        <w:t xml:space="preserve">. These efforts align with global trends toward multidisciplinary approaches to chronic disease management.</w:t>
      </w:r>
    </w:p>
    <w:bookmarkEnd w:id="25"/>
    <w:bookmarkStart w:id="26" w:name="X57ac79f13b54be110348a8066eaeac66619f1ed"/>
    <w:p>
      <w:pPr>
        <w:pStyle w:val="Heading2"/>
      </w:pPr>
      <w:r>
        <w:t xml:space="preserve">Conclusion: The Evolving Identity of the Surgeon in Italy’s Naples</w:t>
      </w:r>
    </w:p>
    <w:p>
      <w:pPr>
        <w:pStyle w:val="FirstParagraph"/>
      </w:pPr>
      <w:r>
        <w:t xml:space="preserve">In conclusion, the role of the surgeon in</w:t>
      </w:r>
      <w:r>
        <w:t xml:space="preserve"> </w:t>
      </w:r>
      <w:r>
        <w:rPr>
          <w:bCs/>
          <w:b/>
        </w:rPr>
        <w:t xml:space="preserve">Italy Naples</w:t>
      </w:r>
      <w:r>
        <w:t xml:space="preserve"> </w:t>
      </w:r>
      <w:r>
        <w:t xml:space="preserve">is defined by a confluence of historical tradition, modern technological integration, and a commitment to addressing public health challenges. As</w:t>
      </w:r>
      <w:r>
        <w:t xml:space="preserve"> </w:t>
      </w:r>
      <w:r>
        <w:rPr>
          <w:bCs/>
          <w:b/>
        </w:rPr>
        <w:t xml:space="preserve">Naples</w:t>
      </w:r>
      <w:r>
        <w:t xml:space="preserve"> </w:t>
      </w:r>
      <w:r>
        <w:t xml:space="preserve">continues to navigate resource limitations and demographic shifts, its surgeons remain at the forefront of innovation within</w:t>
      </w:r>
      <w:r>
        <w:t xml:space="preserve"> </w:t>
      </w:r>
      <w:r>
        <w:rPr>
          <w:bCs/>
          <w:b/>
        </w:rPr>
        <w:t xml:space="preserve">Italy</w:t>
      </w:r>
      <w:r>
        <w:t xml:space="preserve">. Their work not only reflects the city’s unique healthcare landscape but also sets a precedent for other regions in Italy and beyond. Future research should focus on expanding access to advanced surgical care while preserving the ethical and cultural values that distinguish</w:t>
      </w:r>
      <w:r>
        <w:t xml:space="preserve"> </w:t>
      </w:r>
      <w:r>
        <w:rPr>
          <w:bCs/>
          <w:b/>
        </w:rPr>
        <w:t xml:space="preserve">Naples</w:t>
      </w:r>
      <w:r>
        <w:t xml:space="preserve"> </w:t>
      </w:r>
      <w:r>
        <w:t xml:space="preserve">as a hub of medical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Italy Naples</dc:title>
  <dc:creator/>
  <dc:language>en</dc:language>
  <cp:keywords/>
  <dcterms:created xsi:type="dcterms:W3CDTF">2026-07-23T12:08:09Z</dcterms:created>
  <dcterms:modified xsi:type="dcterms:W3CDTF">2026-07-23T12:08:09Z</dcterms:modified>
</cp:coreProperties>
</file>

<file path=docProps/custom.xml><?xml version="1.0" encoding="utf-8"?>
<Properties xmlns="http://schemas.openxmlformats.org/officeDocument/2006/custom-properties" xmlns:vt="http://schemas.openxmlformats.org/officeDocument/2006/docPropsVTypes"/>
</file>