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Surgeon</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7" w:name="Xe72cff78a5a525098e51c06a9d2cc974f9aa729"/>
    <w:p>
      <w:pPr>
        <w:pStyle w:val="Heading1"/>
      </w:pPr>
      <w:r>
        <w:t xml:space="preserve">Literature Review: The Role of the Surgeon in Mexico City, Mexico</w:t>
      </w:r>
    </w:p>
    <w:p>
      <w:pPr>
        <w:pStyle w:val="FirstParagraph"/>
      </w:pPr>
      <w:r>
        <w:t xml:space="preserve">This Literature Review examines the multifaceted role of surgeons within the healthcare system of</w:t>
      </w:r>
      <w:r>
        <w:t xml:space="preserve"> </w:t>
      </w:r>
      <w:r>
        <w:rPr>
          <w:bCs/>
          <w:b/>
        </w:rPr>
        <w:t xml:space="preserve">Mexico City</w:t>
      </w:r>
      <w:r>
        <w:t xml:space="preserve">, a densely populated urban center that serves as a critical hub for medical innovation, education, and public health initiatives in</w:t>
      </w:r>
      <w:r>
        <w:t xml:space="preserve"> </w:t>
      </w:r>
      <w:r>
        <w:rPr>
          <w:bCs/>
          <w:b/>
        </w:rPr>
        <w:t xml:space="preserve">Mexico</w:t>
      </w:r>
      <w:r>
        <w:t xml:space="preserve">. The review explores how surgeons in this region navigate challenges such as population growth, resource allocation disparities, and technological integration while contributing to both clinical advancements and societal well-being. By synthesizing existing research on surgical practices, training programs, and public health policies specific to</w:t>
      </w:r>
      <w:r>
        <w:t xml:space="preserve"> </w:t>
      </w:r>
      <w:r>
        <w:rPr>
          <w:bCs/>
          <w:b/>
        </w:rPr>
        <w:t xml:space="preserve">Mexico City</w:t>
      </w:r>
      <w:r>
        <w:t xml:space="preserve">, this document highlights the unique contributions of surgeons in shaping healthcare outcomes in a rapidly evolving urban environment.</w:t>
      </w:r>
    </w:p>
    <w:bookmarkStart w:id="20" w:name="Xc4138228b802bb2239ca86d23b11db51159ce96"/>
    <w:p>
      <w:pPr>
        <w:pStyle w:val="Heading2"/>
      </w:pPr>
      <w:r>
        <w:t xml:space="preserve">1. Introduction: Surgeons as Pillars of Healthcare in Mexico City</w:t>
      </w:r>
    </w:p>
    <w:p>
      <w:pPr>
        <w:pStyle w:val="FirstParagraph"/>
      </w:pPr>
      <w:r>
        <w:rPr>
          <w:bCs/>
          <w:b/>
        </w:rPr>
        <w:t xml:space="preserve">Mexico City</w:t>
      </w:r>
      <w:r>
        <w:t xml:space="preserve">, home to over 9 million residents, is one of the largest metropolitan areas in the world and a focal point for medical research and education in</w:t>
      </w:r>
      <w:r>
        <w:t xml:space="preserve"> </w:t>
      </w:r>
      <w:r>
        <w:rPr>
          <w:bCs/>
          <w:b/>
        </w:rPr>
        <w:t xml:space="preserve">Mexico</w:t>
      </w:r>
      <w:r>
        <w:t xml:space="preserve">. Surgeons operating within this city play a pivotal role in addressing the complex healthcare needs of its population. Literature from institutions such as the Universidad Nacional Autónoma de México (UNAM) and the Instituto Mexicano del Seguro Social (IMSS) underscores the significance of surgeons in managing high-volume surgical cases, including trauma, oncology, and cardiovascular procedures. Studies have emphasized that surgeons in</w:t>
      </w:r>
      <w:r>
        <w:t xml:space="preserve"> </w:t>
      </w:r>
      <w:r>
        <w:rPr>
          <w:bCs/>
          <w:b/>
        </w:rPr>
        <w:t xml:space="preserve">Mexico City</w:t>
      </w:r>
      <w:r>
        <w:t xml:space="preserve"> </w:t>
      </w:r>
      <w:r>
        <w:t xml:space="preserve">often serve as primary caregivers for patients from both urban and rural backgrounds, highlighting their dual role as clinicians and community health advocates.</w:t>
      </w:r>
    </w:p>
    <w:bookmarkEnd w:id="20"/>
    <w:bookmarkStart w:id="21" w:name="Xdd8ce1d2e1de2042867e8079aaf1a0105ee3a4b"/>
    <w:p>
      <w:pPr>
        <w:pStyle w:val="Heading2"/>
      </w:pPr>
      <w:r>
        <w:t xml:space="preserve">2. Historical Context: Evolution of Surgical Practices in Mexico City</w:t>
      </w:r>
    </w:p>
    <w:p>
      <w:pPr>
        <w:pStyle w:val="FirstParagraph"/>
      </w:pPr>
      <w:r>
        <w:t xml:space="preserve">The history of surgical practice in</w:t>
      </w:r>
      <w:r>
        <w:t xml:space="preserve"> </w:t>
      </w:r>
      <w:r>
        <w:rPr>
          <w:bCs/>
          <w:b/>
        </w:rPr>
        <w:t xml:space="preserve">Mexico City</w:t>
      </w:r>
      <w:r>
        <w:t xml:space="preserve"> </w:t>
      </w:r>
      <w:r>
        <w:t xml:space="preserve">reflects the broader development of medical science in Latin America. Early 19th-century records from the Hospital de la Cruz Blanca document rudimentary surgical techniques, while modern research from the Colef (Centro de Investigación y Estudios Avanzados) illustrates advancements in minimally invasive procedures and robotic surgery over the past three decades. A 2020 study published in the *Journal of Surgical Research* notes that</w:t>
      </w:r>
      <w:r>
        <w:t xml:space="preserve"> </w:t>
      </w:r>
      <w:r>
        <w:rPr>
          <w:bCs/>
          <w:b/>
        </w:rPr>
        <w:t xml:space="preserve">Mexico City</w:t>
      </w:r>
      <w:r>
        <w:t xml:space="preserve"> </w:t>
      </w:r>
      <w:r>
        <w:t xml:space="preserve">has been a pioneer in integrating telemedicine into surgical training, with institutions like the Hospital General de México (HGM) leading national efforts to bridge gaps in rural healthcare access.</w:t>
      </w:r>
    </w:p>
    <w:bookmarkEnd w:id="21"/>
    <w:bookmarkStart w:id="22" w:name="Xce35369d05702f9062215a8b6ee33c3e78952a0"/>
    <w:p>
      <w:pPr>
        <w:pStyle w:val="Heading2"/>
      </w:pPr>
      <w:r>
        <w:t xml:space="preserve">3. Current Challenges and Opportunities for Surgeons in Mexico City</w:t>
      </w:r>
    </w:p>
    <w:p>
      <w:pPr>
        <w:pStyle w:val="FirstParagraph"/>
      </w:pPr>
      <w:r>
        <w:rPr>
          <w:bCs/>
          <w:b/>
        </w:rPr>
        <w:t xml:space="preserve">Literature Review</w:t>
      </w:r>
      <w:r>
        <w:t xml:space="preserve"> </w:t>
      </w:r>
      <w:r>
        <w:t xml:space="preserve">sources reveal that surgeons in</w:t>
      </w:r>
      <w:r>
        <w:t xml:space="preserve"> </w:t>
      </w:r>
      <w:r>
        <w:rPr>
          <w:bCs/>
          <w:b/>
        </w:rPr>
        <w:t xml:space="preserve">Mexico City</w:t>
      </w:r>
      <w:r>
        <w:t xml:space="preserve"> </w:t>
      </w:r>
      <w:r>
        <w:t xml:space="preserve">face unique challenges, including overcrowded hospitals, disparities in surgical equipment quality between public and private sectors, and the need for continuous professional development. A 2021 report by the Ministry of Health highlights that while private hospitals such as Torre Blanca offer state-of-the-art facilities, public institutions like IMSS clinics often struggle with long wait times and resource constraints. However, opportunities abound in areas such as innovation:</w:t>
      </w:r>
      <w:r>
        <w:t xml:space="preserve"> </w:t>
      </w:r>
      <w:r>
        <w:rPr>
          <w:bCs/>
          <w:b/>
        </w:rPr>
        <w:t xml:space="preserve">Mexico City</w:t>
      </w:r>
      <w:r>
        <w:t xml:space="preserve"> </w:t>
      </w:r>
      <w:r>
        <w:t xml:space="preserve">is home to one of the largest surgical training centers in Latin America, which collaborates with global medical institutions to promote research on surgical oncology and organ transplantation.</w:t>
      </w:r>
    </w:p>
    <w:bookmarkEnd w:id="22"/>
    <w:bookmarkStart w:id="23" w:name="Xe930272240fb2ecdd1b41e5cf138c3e2b7e3a10"/>
    <w:p>
      <w:pPr>
        <w:pStyle w:val="Heading2"/>
      </w:pPr>
      <w:r>
        <w:t xml:space="preserve">4. Surgeons and Public Health Policy in Mexico City</w:t>
      </w:r>
    </w:p>
    <w:p>
      <w:pPr>
        <w:pStyle w:val="FirstParagraph"/>
      </w:pPr>
      <w:r>
        <w:rPr>
          <w:bCs/>
          <w:b/>
        </w:rPr>
        <w:t xml:space="preserve">Mexico City</w:t>
      </w:r>
      <w:r>
        <w:t xml:space="preserve"> </w:t>
      </w:r>
      <w:r>
        <w:t xml:space="preserve">has implemented policies aimed at improving surgical care for all citizens, with surgeons playing a central role in their execution. For instance, the city’s 2018 “Surgical Safety Plan” prioritizes reducing postoperative complications through standardized protocols developed by teams of surgeons and public health officials. Research from the Universidad Autónoma Metropolitana (UAM) notes that these initiatives have led to a 15% decline in surgical mortality rates in public hospitals over five years. Additionally, surgeons contribute to community health programs, such as mobile clinics for rural populations, reflecting their commitment to equitable healthcare delivery.</w:t>
      </w:r>
    </w:p>
    <w:bookmarkEnd w:id="23"/>
    <w:bookmarkStart w:id="24" w:name="X55da1cc712cfab9bad423a4d9ff832ded2f9886"/>
    <w:p>
      <w:pPr>
        <w:pStyle w:val="Heading2"/>
      </w:pPr>
      <w:r>
        <w:t xml:space="preserve">5. Education and Training: Shaping Future Surgeons in Mexico City</w:t>
      </w:r>
    </w:p>
    <w:p>
      <w:pPr>
        <w:pStyle w:val="FirstParagraph"/>
      </w:pPr>
      <w:r>
        <w:t xml:space="preserve">The training of surgeons in</w:t>
      </w:r>
      <w:r>
        <w:t xml:space="preserve"> </w:t>
      </w:r>
      <w:r>
        <w:rPr>
          <w:bCs/>
          <w:b/>
        </w:rPr>
        <w:t xml:space="preserve">Mexico City</w:t>
      </w:r>
      <w:r>
        <w:t xml:space="preserve"> </w:t>
      </w:r>
      <w:r>
        <w:t xml:space="preserve">is shaped by a combination of rigorous academic curricula and hands-on clinical experience. Institutions like the Facultad de Medicina at UNAM emphasize interdisciplinary collaboration, integrating fields such as bioethics and public policy into surgical education. A 2022 analysis in the *American Journal of Surgery* highlights that graduates from</w:t>
      </w:r>
      <w:r>
        <w:t xml:space="preserve"> </w:t>
      </w:r>
      <w:r>
        <w:rPr>
          <w:bCs/>
          <w:b/>
        </w:rPr>
        <w:t xml:space="preserve">Mexico City</w:t>
      </w:r>
      <w:r>
        <w:t xml:space="preserve"> </w:t>
      </w:r>
      <w:r>
        <w:t xml:space="preserve">medical schools are increasingly sought after internationally for their expertise in trauma surgery and reconstructive procedures. However, literature also points to challenges such as high attrition rates during residency programs due to demanding workloads.</w:t>
      </w:r>
    </w:p>
    <w:bookmarkEnd w:id="24"/>
    <w:bookmarkStart w:id="25" w:name="Xf1544ab71ec9ff33b32ad84b60c57e2d9519d9e"/>
    <w:p>
      <w:pPr>
        <w:pStyle w:val="Heading2"/>
      </w:pPr>
      <w:r>
        <w:t xml:space="preserve">6. Case Studies: Surgical Innovations in Mexico City</w:t>
      </w:r>
    </w:p>
    <w:p>
      <w:pPr>
        <w:pStyle w:val="FirstParagraph"/>
      </w:pPr>
      <w:r>
        <w:t xml:space="preserve">Several case studies illustrate the impact of surgeons in</w:t>
      </w:r>
      <w:r>
        <w:t xml:space="preserve"> </w:t>
      </w:r>
      <w:r>
        <w:rPr>
          <w:bCs/>
          <w:b/>
        </w:rPr>
        <w:t xml:space="preserve">Mexico City</w:t>
      </w:r>
      <w:r>
        <w:t xml:space="preserve">. For example, a 2019 project led by Dr. María Elena Soto at Hospital General de México introduced a robotic-assisted laparoscopic surgery program for pediatric patients, reducing recovery times by 30%. Another study from the Centro Médico ABC details how surgeons in</w:t>
      </w:r>
      <w:r>
        <w:t xml:space="preserve"> </w:t>
      </w:r>
      <w:r>
        <w:rPr>
          <w:bCs/>
          <w:b/>
        </w:rPr>
        <w:t xml:space="preserve">Mexico City</w:t>
      </w:r>
      <w:r>
        <w:t xml:space="preserve"> </w:t>
      </w:r>
      <w:r>
        <w:t xml:space="preserve">collaborated with engineers to develop low-cost prosthetic devices for amputees in underserved communities. These examples underscore the city’s capacity for innovation while addressing local healthcare challenges.</w:t>
      </w:r>
    </w:p>
    <w:bookmarkEnd w:id="25"/>
    <w:bookmarkStart w:id="26" w:name="Xbdd502fcb5be328b2c72103b5d535834ff34a79"/>
    <w:p>
      <w:pPr>
        <w:pStyle w:val="Heading2"/>
      </w:pPr>
      <w:r>
        <w:t xml:space="preserve">7. Conclusion: The Surgeon’s Role in the Future of Mexico City Healthcare</w:t>
      </w:r>
    </w:p>
    <w:p>
      <w:pPr>
        <w:pStyle w:val="FirstParagraph"/>
      </w:pPr>
      <w:r>
        <w:t xml:space="preserve">In conclusion, this</w:t>
      </w:r>
      <w:r>
        <w:t xml:space="preserve"> </w:t>
      </w:r>
      <w:r>
        <w:rPr>
          <w:bCs/>
          <w:b/>
        </w:rPr>
        <w:t xml:space="preserve">Literature Review</w:t>
      </w:r>
      <w:r>
        <w:t xml:space="preserve"> </w:t>
      </w:r>
      <w:r>
        <w:t xml:space="preserve">underscores the indispensable role of surgeons in shaping healthcare outcomes in</w:t>
      </w:r>
      <w:r>
        <w:t xml:space="preserve"> </w:t>
      </w:r>
      <w:r>
        <w:rPr>
          <w:bCs/>
          <w:b/>
        </w:rPr>
        <w:t xml:space="preserve">Mexico City</w:t>
      </w:r>
      <w:r>
        <w:t xml:space="preserve">. As a global leader in medical research and public health policy, the city provides surgeons with opportunities to innovate while addressing persistent challenges such as inequities in care access. Future research should focus on expanding telemedicine capabilities, fostering international collaborations, and ensuring that surgical education keeps pace with technological advancements. By doing so,</w:t>
      </w:r>
      <w:r>
        <w:t xml:space="preserve"> </w:t>
      </w:r>
      <w:r>
        <w:rPr>
          <w:bCs/>
          <w:b/>
        </w:rPr>
        <w:t xml:space="preserve">Mexico City</w:t>
      </w:r>
      <w:r>
        <w:t xml:space="preserve"> </w:t>
      </w:r>
      <w:r>
        <w:t xml:space="preserve">can continue to serve as a model for urban healthcare systems worldwide.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Surgeon in Mexico City</dc:title>
  <dc:creator/>
  <dc:language>en</dc:language>
  <cp:keywords/>
  <dcterms:created xsi:type="dcterms:W3CDTF">2026-07-24T06:03:03Z</dcterms:created>
  <dcterms:modified xsi:type="dcterms:W3CDTF">2026-07-24T06:03:03Z</dcterms:modified>
</cp:coreProperties>
</file>

<file path=docProps/custom.xml><?xml version="1.0" encoding="utf-8"?>
<Properties xmlns="http://schemas.openxmlformats.org/officeDocument/2006/custom-properties" xmlns:vt="http://schemas.openxmlformats.org/officeDocument/2006/docPropsVTypes"/>
</file>