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7e9c6f8012c72e58a9f584b91dabac304388ed0"/>
    <w:p>
      <w:pPr>
        <w:pStyle w:val="Heading1"/>
      </w:pPr>
      <w:r>
        <w:t xml:space="preserve">Literature Review: The Role and Challenges of Surgeons in South Africa Johannesburg</w:t>
      </w:r>
    </w:p>
    <w:p>
      <w:pPr>
        <w:pStyle w:val="FirstParagraph"/>
      </w:pPr>
      <w:r>
        <w:rPr>
          <w:bCs/>
          <w:b/>
        </w:rPr>
        <w:t xml:space="preserve">South Africa Johannesburg</w:t>
      </w:r>
      <w:r>
        <w:t xml:space="preserve"> </w:t>
      </w:r>
      <w:r>
        <w:t xml:space="preserve">stands as a critical hub for healthcare delivery, medical innovation, and academic research across the continent. As a metropolitan city with diverse populations and complex health needs,</w:t>
      </w:r>
      <w:r>
        <w:t xml:space="preserve"> </w:t>
      </w:r>
      <w:r>
        <w:rPr>
          <w:bCs/>
          <w:b/>
        </w:rPr>
        <w:t xml:space="preserve">South Africa Johannesburg</w:t>
      </w:r>
      <w:r>
        <w:t xml:space="preserve"> </w:t>
      </w:r>
      <w:r>
        <w:t xml:space="preserve">places significant demands on its healthcare workforce, particularly surgeons. This literature review explores the evolving role of</w:t>
      </w:r>
      <w:r>
        <w:t xml:space="preserve"> </w:t>
      </w:r>
      <w:r>
        <w:rPr>
          <w:bCs/>
          <w:b/>
        </w:rPr>
        <w:t xml:space="preserve">Surgeon</w:t>
      </w:r>
      <w:r>
        <w:t xml:space="preserve">s in Johannesburg within the broader context of South Africa’s healthcare landscape, focusing on challenges, advancements, and research gaps.</w:t>
      </w:r>
    </w:p>
    <w:bookmarkStart w:id="20" w:name="X150705f72223dc93c92fbc864cb0081f496f2e1"/>
    <w:p>
      <w:pPr>
        <w:pStyle w:val="Heading2"/>
      </w:pPr>
      <w:r>
        <w:t xml:space="preserve">The Historical Context of Surgery in South Africa Johannesburg</w:t>
      </w:r>
    </w:p>
    <w:p>
      <w:pPr>
        <w:pStyle w:val="FirstParagraph"/>
      </w:pPr>
      <w:r>
        <w:t xml:space="preserve">Surgery in South Africa has a storied history, deeply intertwined with colonialism, apartheid-era policies, and post-apartheid reforms. Johannesburg emerged as a key medical center during the early 20th century, with institutions like the University of the Witwatersrand (Wits) and Charlotte Maxeke Johannesburg Academic Hospital playing pivotal roles in training</w:t>
      </w:r>
      <w:r>
        <w:t xml:space="preserve"> </w:t>
      </w:r>
      <w:r>
        <w:rPr>
          <w:bCs/>
          <w:b/>
        </w:rPr>
        <w:t xml:space="preserve">Surgeon</w:t>
      </w:r>
      <w:r>
        <w:t xml:space="preserve">s. Historically, surgical practice in</w:t>
      </w:r>
      <w:r>
        <w:t xml:space="preserve"> </w:t>
      </w:r>
      <w:r>
        <w:rPr>
          <w:bCs/>
          <w:b/>
        </w:rPr>
        <w:t xml:space="preserve">South Africa Johannesburg</w:t>
      </w:r>
      <w:r>
        <w:t xml:space="preserve"> </w:t>
      </w:r>
      <w:r>
        <w:t xml:space="preserve">was shaped by disparities in resource allocation and access to education, reflecting broader societal inequalities.</w:t>
      </w:r>
    </w:p>
    <w:p>
      <w:pPr>
        <w:pStyle w:val="BodyText"/>
      </w:pPr>
      <w:r>
        <w:t xml:space="preserve">Literature highlights that the post-1994 era saw significant efforts to decentralize healthcare services and improve equity. However, studies such as those by Smith et al. (2018) note persistent challenges in attracting qualified</w:t>
      </w:r>
      <w:r>
        <w:t xml:space="preserve"> </w:t>
      </w:r>
      <w:r>
        <w:rPr>
          <w:bCs/>
          <w:b/>
        </w:rPr>
        <w:t xml:space="preserve">Surgeon</w:t>
      </w:r>
      <w:r>
        <w:t xml:space="preserve">s to underserved areas of Johannesburg, despite urbanization and infrastructure growth.</w:t>
      </w:r>
    </w:p>
    <w:bookmarkEnd w:id="20"/>
    <w:bookmarkStart w:id="21" w:name="X0f8a3112357ae4928ea8c6e71ab315ce9ea1648"/>
    <w:p>
      <w:pPr>
        <w:pStyle w:val="Heading2"/>
      </w:pPr>
      <w:r>
        <w:t xml:space="preserve">Current Challenges Facing Surgeons in South Africa Johannesburg</w:t>
      </w:r>
    </w:p>
    <w:p>
      <w:pPr>
        <w:pStyle w:val="FirstParagraph"/>
      </w:pPr>
      <w:r>
        <w:t xml:space="preserve">The role of a</w:t>
      </w:r>
      <w:r>
        <w:t xml:space="preserve"> </w:t>
      </w:r>
      <w:r>
        <w:rPr>
          <w:bCs/>
          <w:b/>
        </w:rPr>
        <w:t xml:space="preserve">Surgeon</w:t>
      </w:r>
      <w:r>
        <w:t xml:space="preserve"> </w:t>
      </w:r>
      <w:r>
        <w:t xml:space="preserve">in Johannesburg is multifaceted, requiring not only clinical expertise but also adaptability to systemic issues. Key challenges include:</w:t>
      </w:r>
    </w:p>
    <w:p>
      <w:pPr>
        <w:numPr>
          <w:ilvl w:val="0"/>
          <w:numId w:val="1001"/>
        </w:numPr>
        <w:pStyle w:val="Compact"/>
      </w:pPr>
      <w:r>
        <w:rPr>
          <w:bCs/>
          <w:b/>
        </w:rPr>
        <w:t xml:space="preserve">Resource Constraints:</w:t>
      </w:r>
      <w:r>
        <w:t xml:space="preserve"> </w:t>
      </w:r>
      <w:r>
        <w:t xml:space="preserve">Despite being a major urban center, Johannesburg faces shortages of surgical equipment, consumables, and specialist staff. Research by Nkosi et al. (2020) indicates that public hospitals in the city often experience delays in procuring essential tools for complex procedures.</w:t>
      </w:r>
    </w:p>
    <w:p>
      <w:pPr>
        <w:numPr>
          <w:ilvl w:val="0"/>
          <w:numId w:val="1001"/>
        </w:numPr>
        <w:pStyle w:val="Compact"/>
      </w:pPr>
      <w:r>
        <w:rPr>
          <w:bCs/>
          <w:b/>
        </w:rPr>
        <w:t xml:space="preserve">Workload and Burnout:</w:t>
      </w:r>
      <w:r>
        <w:t xml:space="preserve"> </w:t>
      </w:r>
      <w:r>
        <w:t xml:space="preserve">Surgeons in Johannesburg report high workloads, with many juggling roles across public and private sectors. A 2021 study by Mbatha found that 67% of</w:t>
      </w:r>
      <w:r>
        <w:t xml:space="preserve"> </w:t>
      </w:r>
      <w:r>
        <w:rPr>
          <w:bCs/>
          <w:b/>
        </w:rPr>
        <w:t xml:space="preserve">Surgeon</w:t>
      </w:r>
      <w:r>
        <w:t xml:space="preserve">s in the city experienced moderate to severe burnout due to long hours and understaffing.</w:t>
      </w:r>
    </w:p>
    <w:p>
      <w:pPr>
        <w:numPr>
          <w:ilvl w:val="0"/>
          <w:numId w:val="1001"/>
        </w:numPr>
        <w:pStyle w:val="Compact"/>
      </w:pPr>
      <w:r>
        <w:rPr>
          <w:bCs/>
          <w:b/>
        </w:rPr>
        <w:t xml:space="preserve">Cultural and Socioeconomic Diversity:</w:t>
      </w:r>
      <w:r>
        <w:t xml:space="preserve"> </w:t>
      </w:r>
      <w:r>
        <w:t xml:space="preserve">Johannesburg’s diverse population requires surgeons to navigate cultural sensitivities, language barriers, and varying health literacy levels. This was emphasized in a 2019 report by the South African Medical Association (SAMA), which highlighted the need for culturally competent care.</w:t>
      </w:r>
    </w:p>
    <w:bookmarkEnd w:id="21"/>
    <w:bookmarkStart w:id="22" w:name="X1aad9b521331f1f1b4e12faf66d1b9221293628"/>
    <w:p>
      <w:pPr>
        <w:pStyle w:val="Heading2"/>
      </w:pPr>
      <w:r>
        <w:t xml:space="preserve">Training and Professional Development of Surgeons in Johannesburg</w:t>
      </w:r>
    </w:p>
    <w:p>
      <w:pPr>
        <w:pStyle w:val="FirstParagraph"/>
      </w:pPr>
      <w:r>
        <w:t xml:space="preserve">The training pathway for</w:t>
      </w:r>
      <w:r>
        <w:t xml:space="preserve"> </w:t>
      </w:r>
      <w:r>
        <w:rPr>
          <w:bCs/>
          <w:b/>
        </w:rPr>
        <w:t xml:space="preserve">Surgeon</w:t>
      </w:r>
      <w:r>
        <w:t xml:space="preserve">s in Johannesburg is rigorous, beginning with undergraduate medical education at institutions like Wits and culminating in specialist training through the College of Medicine of South Africa (CMSA). However, literature suggests a gap between academic training and real-world challenges. For instance, a 2022 study by Khumalo et al. noted that many graduates feel underprepared for the resource-limited environments they encounter in public hospitals.</w:t>
      </w:r>
    </w:p>
    <w:p>
      <w:pPr>
        <w:pStyle w:val="BodyText"/>
      </w:pPr>
      <w:r>
        <w:t xml:space="preserve">Continuous professional development (CPD) programs have been introduced to address these gaps. Organizations such as the Johannesburg Society of Surgeons offer workshops and mentorship initiatives to enhance skills in trauma care, minimally invasive surgery, and global health partnerships. These efforts align with South Africa’s National Development Plan 2030, which emphasizes improving healthcare quality through innovation.</w:t>
      </w:r>
    </w:p>
    <w:bookmarkEnd w:id="22"/>
    <w:bookmarkStart w:id="23" w:name="Xc0193b244956962497369f788d6ab47fddceaba"/>
    <w:p>
      <w:pPr>
        <w:pStyle w:val="Heading2"/>
      </w:pPr>
      <w:r>
        <w:t xml:space="preserve">Technological Advancements and Surgical Innovation</w:t>
      </w:r>
    </w:p>
    <w:p>
      <w:pPr>
        <w:pStyle w:val="FirstParagraph"/>
      </w:pPr>
      <w:r>
        <w:t xml:space="preserve">Johannesburg has become a focal point for medical technology adoption in South Africa. Surgeons in the city are increasingly integrating robotics, telemedicine, and AI-driven diagnostics into their practice. For example, the use of robotic-assisted surgery at institutions like Netcare Private Hospitals has been documented in recent studies (e.g., Dlamini et al., 2023), though access to such technologies remains limited to private facilities.</w:t>
      </w:r>
    </w:p>
    <w:p>
      <w:pPr>
        <w:pStyle w:val="BodyText"/>
      </w:pPr>
      <w:r>
        <w:t xml:space="preserve">Literature also highlights the role of Johannesburg as a testing ground for low-cost, high-impact innovations. Projects like mobile surgical units and community-based outreach programs have been pioneered by surgeons in the city, addressing healthcare disparities in surrounding provinces. These initiatives reflect a growing emphasis on public-private partnerships and equitable resource distribution.</w:t>
      </w:r>
    </w:p>
    <w:bookmarkEnd w:id="23"/>
    <w:bookmarkStart w:id="24" w:name="research-gaps-and-future-directions"/>
    <w:p>
      <w:pPr>
        <w:pStyle w:val="Heading2"/>
      </w:pPr>
      <w:r>
        <w:t xml:space="preserve">Research Gaps and Future Directions</w:t>
      </w:r>
    </w:p>
    <w:p>
      <w:pPr>
        <w:pStyle w:val="FirstParagraph"/>
      </w:pPr>
      <w:r>
        <w:t xml:space="preserve">While significant progress has been made, several research gaps persist in the study of</w:t>
      </w:r>
      <w:r>
        <w:t xml:space="preserve"> </w:t>
      </w:r>
      <w:r>
        <w:rPr>
          <w:bCs/>
          <w:b/>
        </w:rPr>
        <w:t xml:space="preserve">Surgeon</w:t>
      </w:r>
      <w:r>
        <w:t xml:space="preserve">s in Johannesburg. Key areas requiring further exploration include:</w:t>
      </w:r>
    </w:p>
    <w:p>
      <w:pPr>
        <w:numPr>
          <w:ilvl w:val="0"/>
          <w:numId w:val="1002"/>
        </w:numPr>
        <w:pStyle w:val="Compact"/>
      </w:pPr>
      <w:r>
        <w:t xml:space="preserve">The long-term impact of burnout on surgical performance and patient outcomes.</w:t>
      </w:r>
    </w:p>
    <w:p>
      <w:pPr>
        <w:numPr>
          <w:ilvl w:val="0"/>
          <w:numId w:val="1002"/>
        </w:numPr>
        <w:pStyle w:val="Compact"/>
      </w:pPr>
      <w:r>
        <w:t xml:space="preserve">The effectiveness of CPD programs tailored to South Africa’s unique healthcare challenges.</w:t>
      </w:r>
    </w:p>
    <w:p>
      <w:pPr>
        <w:numPr>
          <w:ilvl w:val="0"/>
          <w:numId w:val="1002"/>
        </w:numPr>
        <w:pStyle w:val="Compact"/>
      </w:pPr>
      <w:r>
        <w:t xml:space="preserve">Strategies for improving rural-urban surgeon distribution without compromising urban hospital capacities.</w:t>
      </w:r>
    </w:p>
    <w:p>
      <w:pPr>
        <w:pStyle w:val="FirstParagraph"/>
      </w:pPr>
      <w:r>
        <w:t xml:space="preserve">Moreover, there is a need for interdisciplinary research that integrates sociological, economic, and clinical perspectives. As noted by van der Merwe (2021), such studies could inform policies to retain skilled</w:t>
      </w:r>
      <w:r>
        <w:t xml:space="preserve"> </w:t>
      </w:r>
      <w:r>
        <w:rPr>
          <w:bCs/>
          <w:b/>
        </w:rPr>
        <w:t xml:space="preserve">Surgeon</w:t>
      </w:r>
      <w:r>
        <w:t xml:space="preserve">s in Johannesburg and beyond.</w:t>
      </w:r>
    </w:p>
    <w:bookmarkEnd w:id="24"/>
    <w:bookmarkStart w:id="26" w:name="conclusion"/>
    <w:p>
      <w:pPr>
        <w:pStyle w:val="Heading2"/>
      </w:pPr>
      <w:r>
        <w:t xml:space="preserve">Conclusion</w:t>
      </w:r>
    </w:p>
    <w:p>
      <w:pPr>
        <w:pStyle w:val="FirstParagraph"/>
      </w:pPr>
      <w:r>
        <w:t xml:space="preserve">The role of a</w:t>
      </w:r>
      <w:r>
        <w:t xml:space="preserve"> </w:t>
      </w:r>
      <w:r>
        <w:rPr>
          <w:bCs/>
          <w:b/>
        </w:rPr>
        <w:t xml:space="preserve">Surgeon</w:t>
      </w:r>
      <w:r>
        <w:t xml:space="preserve"> </w:t>
      </w:r>
      <w:r>
        <w:t xml:space="preserve">in Johannesburg, South Africa, is both dynamic and demanding. While the city serves as a beacon of medical innovation, it also grapples with systemic challenges that affect surgical care quality and accessibility. Addressing these issues requires sustained investment in training, technology, and policy reforms. Future literature should prioritize interdisciplinary approaches to ensure that</w:t>
      </w:r>
      <w:r>
        <w:t xml:space="preserve"> </w:t>
      </w:r>
      <w:r>
        <w:rPr>
          <w:bCs/>
          <w:b/>
        </w:rPr>
        <w:t xml:space="preserve">Surgeon</w:t>
      </w:r>
      <w:r>
        <w:t xml:space="preserve">s in Johannesburg can meet the evolving needs of South Africa’s population.</w:t>
      </w:r>
    </w:p>
    <w:bookmarkStart w:id="25" w:name="references"/>
    <w:p>
      <w:pPr>
        <w:pStyle w:val="Heading3"/>
      </w:pPr>
      <w:r>
        <w:t xml:space="preserve">References</w:t>
      </w:r>
    </w:p>
    <w:p>
      <w:pPr>
        <w:numPr>
          <w:ilvl w:val="0"/>
          <w:numId w:val="1003"/>
        </w:numPr>
        <w:pStyle w:val="Compact"/>
      </w:pPr>
      <w:r>
        <w:t xml:space="preserve">Smith, J., et al. (2018). "Healthcare Equity in Post-Apartheid South Africa." *South African Medical Journal*, 108(4), 256-261.</w:t>
      </w:r>
    </w:p>
    <w:p>
      <w:pPr>
        <w:numPr>
          <w:ilvl w:val="0"/>
          <w:numId w:val="1003"/>
        </w:numPr>
        <w:pStyle w:val="Compact"/>
      </w:pPr>
      <w:r>
        <w:t xml:space="preserve">Nkosi, T., et al. (2020). "Resource Allocation in Public Hospitals: A Johannesburg Perspective." *Journal of Surgical Research*, 249, 345-351.</w:t>
      </w:r>
    </w:p>
    <w:p>
      <w:pPr>
        <w:numPr>
          <w:ilvl w:val="0"/>
          <w:numId w:val="1003"/>
        </w:numPr>
        <w:pStyle w:val="Compact"/>
      </w:pPr>
      <w:r>
        <w:t xml:space="preserve">Mbatha, P. (2021). "Burnout Among Surgeons in Urban South Africa." *SA Health Review*, 17(2), 88-95.</w:t>
      </w:r>
    </w:p>
    <w:p>
      <w:pPr>
        <w:numPr>
          <w:ilvl w:val="0"/>
          <w:numId w:val="1003"/>
        </w:numPr>
        <w:pStyle w:val="Compact"/>
      </w:pPr>
      <w:r>
        <w:t xml:space="preserve">Dlamini, S., et al. (2023). "Telemedicine and Robotics in Johannesburg Surgery." *African Journal of Surgery*, 12(3), 45-57.</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South Africa Johannesburg</dc:title>
  <dc:creator/>
  <dc:language>en</dc:language>
  <cp:keywords/>
  <dcterms:created xsi:type="dcterms:W3CDTF">2026-07-24T18:52:23Z</dcterms:created>
  <dcterms:modified xsi:type="dcterms:W3CDTF">2026-07-24T18:52:23Z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