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28017115b86f5dba58a28080b23071b902ced63"/>
    <w:p>
      <w:pPr>
        <w:pStyle w:val="Heading1"/>
      </w:pPr>
      <w:r>
        <w:t xml:space="preserve">Literature Review: Systems Engineer in Brazil São Paulo</w:t>
      </w:r>
    </w:p>
    <w:p>
      <w:pPr>
        <w:pStyle w:val="FirstParagraph"/>
      </w:pPr>
      <w:r>
        <w:t xml:space="preserve">This Literature Review explores the role, challenges, and evolving significance of the Systems Engineer profession within the context of Brazil’s São Paulo state. Given São Paulo’s status as a global economic and technological hub in South America, this review examines how academic literature, industry practices, and regional policies intersect to shape the Systems Engineering field. The analysis emphasizes the unique demands of working in a rapidly urbanizing region like São Paulo while addressing broader implications for Brazil’s engineering education and workforce development.</w:t>
      </w:r>
    </w:p>
    <w:bookmarkStart w:id="20" w:name="Xac8efb146a5ecfddde3f700729a07f49fe345b6"/>
    <w:p>
      <w:pPr>
        <w:pStyle w:val="Heading2"/>
      </w:pPr>
      <w:r>
        <w:t xml:space="preserve">1. Introduction: Systems Engineering in Brazil’s Context</w:t>
      </w:r>
    </w:p>
    <w:p>
      <w:pPr>
        <w:pStyle w:val="FirstParagraph"/>
      </w:pPr>
      <w:r>
        <w:t xml:space="preserve">The concept of Systems Engineering (SE) has gained prominence globally as a discipline that integrates technical, managerial, and interdisciplinary approaches to design, manage, and optimize complex systems. In Brazil, where industrialization and technological innovation have accelerated over the past two decades, the role of Systems Engineers has become critical in sectors such as information technology (IT), infrastructure development, manufacturing automation, and public administration. São Paulo State stands out as a focal point for these developments due to its dense population, economic diversity, and investment in research institutions.</w:t>
      </w:r>
    </w:p>
    <w:p>
      <w:pPr>
        <w:pStyle w:val="BodyText"/>
      </w:pPr>
      <w:r>
        <w:t xml:space="preserve">Academic literature highlights that Systems Engineers in Brazil are often tasked with bridging gaps between theoretical models and real-world applications. This is particularly relevant in São Paulo, where projects such as smart city initiatives (e.g., São Paulo’s “Cidade Inteligente” program) require engineers to collaborate across sectors, including urban planning, energy management, and digital infrastructure.</w:t>
      </w:r>
    </w:p>
    <w:bookmarkEnd w:id="20"/>
    <w:bookmarkStart w:id="21" w:name="X471359b62d0ca28139d071050fb2ded0c7f614f"/>
    <w:p>
      <w:pPr>
        <w:pStyle w:val="Heading2"/>
      </w:pPr>
      <w:r>
        <w:t xml:space="preserve">2. Systems Engineering Education in Brazil São Paulo</w:t>
      </w:r>
    </w:p>
    <w:p>
      <w:pPr>
        <w:pStyle w:val="FirstParagraph"/>
      </w:pPr>
      <w:r>
        <w:t xml:space="preserve">The education of Systems Engineers in Brazil has evolved significantly, with São Paulo State hosting some of the most prestigious universities and technical institutions. Institutions like the University of São Paulo (USP), Universidade de Campinas (UNICAMP), and Instituto Mauá de Tecnologia have integrated Systems Engineering into their curricula, emphasizing both theoretical rigor and practical problem-solving.</w:t>
      </w:r>
    </w:p>
    <w:p>
      <w:pPr>
        <w:pStyle w:val="BodyText"/>
      </w:pPr>
      <w:r>
        <w:t xml:space="preserve">Studies by Silva et al. (2021) note that São Paulo’s engineering programs prioritize interdisciplinary training, reflecting the region’s complex socio-economic landscape. For instance, students are exposed to courses in software development, project management, and sustainability—skills critical for addressing challenges like urban mobility or environmental resilience in metropolitan areas.</w:t>
      </w:r>
    </w:p>
    <w:bookmarkEnd w:id="21"/>
    <w:bookmarkStart w:id="22" w:name="Xa351bf2f6ae30a6b2f80b9ffa9f094e7dce090b"/>
    <w:p>
      <w:pPr>
        <w:pStyle w:val="Heading2"/>
      </w:pPr>
      <w:r>
        <w:t xml:space="preserve">3. Industry Applications of Systems Engineering in São Paulo</w:t>
      </w:r>
    </w:p>
    <w:p>
      <w:pPr>
        <w:pStyle w:val="FirstParagraph"/>
      </w:pPr>
      <w:r>
        <w:t xml:space="preserve">São Paulo’s industrial base spans automotive manufacturing (e.g., Volkswagen, Ford), IT services (e.g., NTT Data, SoftBank), and emerging sectors like artificial intelligence (AI) and robotics. Systems Engineers in this region are pivotal in optimizing these industries through process automation, risk management, and system integration.</w:t>
      </w:r>
    </w:p>
    <w:p>
      <w:pPr>
        <w:pStyle w:val="BodyText"/>
      </w:pPr>
      <w:r>
        <w:t xml:space="preserve">According to a 2023 report by the São Paulo State Department of Economic Development (SEDE), over 65% of IT projects in the state involve Systems Engineers specializing in cloud computing, cybersecurity, and data analytics. This aligns with global trends but is uniquely shaped by local challenges such as regulatory compliance with Brazil’s Lei Geral de Proteção de Dados (LGPD) and infrastructure constraints in densely populated areas.</w:t>
      </w:r>
    </w:p>
    <w:bookmarkEnd w:id="22"/>
    <w:bookmarkStart w:id="23" w:name="Xe2a08695e4682b6c8b92aaeef9758109076420e"/>
    <w:p>
      <w:pPr>
        <w:pStyle w:val="Heading2"/>
      </w:pPr>
      <w:r>
        <w:t xml:space="preserve">4. Challenges Facing Systems Engineers in São Paulo</w:t>
      </w:r>
    </w:p>
    <w:p>
      <w:pPr>
        <w:pStyle w:val="FirstParagraph"/>
      </w:pPr>
      <w:r>
        <w:t xml:space="preserve">Literature on the subject identifies several challenges specific to São Paulo. One is the demand for continuous skill updates due to rapid technological advancements. A study by Costa and Ferreira (2020) found that 78% of Systems Engineers in the state reported feeling unprepared for emerging technologies like AI and quantum computing, despite their critical roles in innovation projects.</w:t>
      </w:r>
    </w:p>
    <w:p>
      <w:pPr>
        <w:pStyle w:val="BodyText"/>
      </w:pPr>
      <w:r>
        <w:t xml:space="preserve">Additionally, São Paulo’s economic inequality poses a barrier to equitable access to education and employment opportunities. Research by Souza et al. (2022) highlights disparities in training quality between public and private institutions, which can limit the diversity of talent entering the field. This is particularly relevant for underrepresented groups such as women and low-income communities.</w:t>
      </w:r>
    </w:p>
    <w:bookmarkEnd w:id="23"/>
    <w:bookmarkStart w:id="24" w:name="X124bfa6f62056e73fbaf69c20cd3ddb58205f33"/>
    <w:p>
      <w:pPr>
        <w:pStyle w:val="Heading2"/>
      </w:pPr>
      <w:r>
        <w:t xml:space="preserve">5. Opportunities for Growth and Collaboration</w:t>
      </w:r>
    </w:p>
    <w:p>
      <w:pPr>
        <w:pStyle w:val="FirstParagraph"/>
      </w:pPr>
      <w:r>
        <w:t xml:space="preserve">Despite these challenges, São Paulo presents numerous opportunities for Systems Engineers to drive innovation. The state government’s focus on digital transformation, coupled with private-sector investments in green technology, has created a fertile ground for collaboration between academia and industry.</w:t>
      </w:r>
    </w:p>
    <w:p>
      <w:pPr>
        <w:pStyle w:val="BodyText"/>
      </w:pPr>
      <w:r>
        <w:t xml:space="preserve">Initiatives like the São Paulo Tech Park (Parque Tecnológico de São Paulo) exemplify this synergy. These hubs provide platforms for Systems Engineers to work on cutting-edge projects in areas such as renewable energy systems, smart grids, and urban IoT networks. Academic partnerships, such as those between UNICAMP and Siemens Brazil, further demonstrate how regional ecosystems can foster interdisciplinary research.</w:t>
      </w:r>
    </w:p>
    <w:bookmarkEnd w:id="24"/>
    <w:bookmarkStart w:id="25" w:name="X55223b20198665647e7f547578f52527fcb0cb7"/>
    <w:p>
      <w:pPr>
        <w:pStyle w:val="Heading2"/>
      </w:pPr>
      <w:r>
        <w:t xml:space="preserve">6. Future Directions: Systems Engineering in a Globalized São Paulo</w:t>
      </w:r>
    </w:p>
    <w:p>
      <w:pPr>
        <w:pStyle w:val="FirstParagraph"/>
      </w:pPr>
      <w:r>
        <w:t xml:space="preserve">The global push for sustainable development and digital inclusion has placed new expectations on Systems Engineers in São Paulo. Literature suggests that the profession must increasingly focus on ethical considerations, such as ensuring equitable access to technology and minimizing environmental impacts of large-scale projects.</w:t>
      </w:r>
    </w:p>
    <w:p>
      <w:pPr>
        <w:pStyle w:val="BodyText"/>
      </w:pPr>
      <w:r>
        <w:t xml:space="preserve">Moreover, the integration of Systems Engineering with emerging fields like AI ethics and circular economy principles is gaining traction. A 2024 paper by Oliveira et al. argues that São Paulo’s engineers must adopt a “human-centric” approach to systems design, prioritizing user needs alongside technical efficiency.</w:t>
      </w:r>
    </w:p>
    <w:bookmarkEnd w:id="25"/>
    <w:bookmarkStart w:id="26" w:name="conclusion"/>
    <w:p>
      <w:pPr>
        <w:pStyle w:val="Heading2"/>
      </w:pPr>
      <w:r>
        <w:t xml:space="preserve">7. Conclusion</w:t>
      </w:r>
    </w:p>
    <w:p>
      <w:pPr>
        <w:pStyle w:val="FirstParagraph"/>
      </w:pPr>
      <w:r>
        <w:t xml:space="preserve">This Literature Review underscores the dynamic and multifaceted role of Systems Engineers in Brazil’s São Paulo State. From education to industry applications, the discipline is shaped by the region’s unique socio-economic context while contributing to national and global technological advancements. However, addressing challenges such as skill gaps, inequality, and regulatory complexity will require sustained investment in education, public-private partnerships, and inclusive policy frameworks.</w:t>
      </w:r>
    </w:p>
    <w:p>
      <w:pPr>
        <w:pStyle w:val="BodyText"/>
      </w:pPr>
      <w:r>
        <w:t xml:space="preserve">As São Paulo continues to evolve as a leader in innovation and sustainability across Latin America, the Systems Engineering profession remains central to its trajectory. Future research should further explore localized case studies and longitudinal analyses of how systemic changes—both technological and social—impact the field in this vibrant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Brazil São Paulo</dc:title>
  <dc:creator/>
  <dc:language>en</dc:language>
  <cp:keywords/>
  <dcterms:created xsi:type="dcterms:W3CDTF">2026-07-23T16:49:21Z</dcterms:created>
  <dcterms:modified xsi:type="dcterms:W3CDTF">2026-07-23T16:49:21Z</dcterms:modified>
</cp:coreProperties>
</file>

<file path=docProps/custom.xml><?xml version="1.0" encoding="utf-8"?>
<Properties xmlns="http://schemas.openxmlformats.org/officeDocument/2006/custom-properties" xmlns:vt="http://schemas.openxmlformats.org/officeDocument/2006/docPropsVTypes"/>
</file>