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8d393a6ab7e2aae2c7ff4d7dee6ae4f02dbd8a"/>
    <w:p>
      <w:pPr>
        <w:pStyle w:val="Heading1"/>
      </w:pPr>
      <w:r>
        <w:t xml:space="preserve">Literature Review: The Role and Evolution of the Systems Engineer in Colombia, Bogotá</w:t>
      </w:r>
    </w:p>
    <w:p>
      <w:pPr>
        <w:pStyle w:val="FirstParagraph"/>
      </w:pPr>
      <w:r>
        <w:t xml:space="preserve">This Literature Review explores the concept of a</w:t>
      </w:r>
      <w:r>
        <w:t xml:space="preserve"> </w:t>
      </w:r>
      <w:r>
        <w:rPr>
          <w:bCs/>
          <w:b/>
        </w:rPr>
        <w:t xml:space="preserve">Systems Engineer</w:t>
      </w:r>
      <w:r>
        <w:t xml:space="preserve"> </w:t>
      </w:r>
      <w:r>
        <w:t xml:space="preserve">within the context of</w:t>
      </w:r>
      <w:r>
        <w:t xml:space="preserve"> </w:t>
      </w:r>
      <w:r>
        <w:rPr>
          <w:bCs/>
          <w:b/>
        </w:rPr>
        <w:t xml:space="preserve">Colombia, Bogotá</w:t>
      </w:r>
      <w:r>
        <w:t xml:space="preserve">. It examines how systems engineering principles have been adapted to meet local challenges and opportunities, emphasizing the unique socio-economic and technological landscape of Bogotá. The review highlights academic, industry-driven, and policy-oriented contributions that define the role of a systems engineer in this region.</w:t>
      </w:r>
    </w:p>
    <w:bookmarkStart w:id="20" w:name="introduction-to-systems-engineering"/>
    <w:p>
      <w:pPr>
        <w:pStyle w:val="Heading2"/>
      </w:pPr>
      <w:r>
        <w:t xml:space="preserve">Introduction to Systems Engineering</w:t>
      </w:r>
    </w:p>
    <w:p>
      <w:pPr>
        <w:pStyle w:val="FirstParagraph"/>
      </w:pPr>
      <w:r>
        <w:t xml:space="preserve">The field of systems engineering emerged in the mid-20th century as a response to the complexity of large-scale projects requiring interdisciplinary coordination. Defined by INCOSE (International Council on Systems Engineering), systems engineering integrates technical, managerial, and analytical approaches to design, manage, and optimize complex systems. In</w:t>
      </w:r>
      <w:r>
        <w:t xml:space="preserve"> </w:t>
      </w:r>
      <w:r>
        <w:rPr>
          <w:bCs/>
          <w:b/>
        </w:rPr>
        <w:t xml:space="preserve">Colombia Bogotá</w:t>
      </w:r>
      <w:r>
        <w:t xml:space="preserve">, where rapid urbanization and technological advancement intersect with economic challenges, the role of a systems engineer has evolved into a critical driver for sustainable development.</w:t>
      </w:r>
    </w:p>
    <w:bookmarkEnd w:id="20"/>
    <w:bookmarkStart w:id="21" w:name="X9e322808d8c3489d539b9dadb277916f51be87b"/>
    <w:p>
      <w:pPr>
        <w:pStyle w:val="Heading2"/>
      </w:pPr>
      <w:r>
        <w:t xml:space="preserve">Historical Context: Systems Engineering in Colombia</w:t>
      </w:r>
    </w:p>
    <w:p>
      <w:pPr>
        <w:pStyle w:val="FirstParagraph"/>
      </w:pPr>
      <w:r>
        <w:t xml:space="preserve">Colombia’s adoption of systems engineering principles began in the 1980s, influenced by global trends and local needs such as infrastructure development and public policy reform. Bogotá, as the capital city, became a hub for innovation and research. Early studies from institutions like</w:t>
      </w:r>
      <w:r>
        <w:t xml:space="preserve"> </w:t>
      </w:r>
      <w:r>
        <w:rPr>
          <w:bCs/>
          <w:b/>
        </w:rPr>
        <w:t xml:space="preserve">Universidad Nacional de Colombia</w:t>
      </w:r>
      <w:r>
        <w:t xml:space="preserve"> </w:t>
      </w:r>
      <w:r>
        <w:t xml:space="preserve">(UNAL) emphasized systems engineering’s potential to address urban planning issues, including traffic management and environmental sustainability.</w:t>
      </w:r>
    </w:p>
    <w:p>
      <w:pPr>
        <w:pStyle w:val="BodyText"/>
      </w:pPr>
      <w:r>
        <w:t xml:space="preserve">According to research by Múnera et al. (2005), Bogotá’s rapid growth created a demand for systems engineers capable of integrating technology with social equity. This period saw the establishment of academic programs in systems engineering at local universities, aligning curricula with international standards while addressing regional challenges.</w:t>
      </w:r>
    </w:p>
    <w:bookmarkEnd w:id="21"/>
    <w:bookmarkStart w:id="22" w:name="Xfbecf3cc2dbb827eca0dcbb9d468158911be317"/>
    <w:p>
      <w:pPr>
        <w:pStyle w:val="Heading2"/>
      </w:pPr>
      <w:r>
        <w:t xml:space="preserve">The Systems Engineer in Bogotá: A Multi-Faceted Role</w:t>
      </w:r>
    </w:p>
    <w:p>
      <w:pPr>
        <w:pStyle w:val="FirstParagraph"/>
      </w:pPr>
      <w:r>
        <w:t xml:space="preserve">In</w:t>
      </w:r>
      <w:r>
        <w:t xml:space="preserve"> </w:t>
      </w:r>
      <w:r>
        <w:rPr>
          <w:bCs/>
          <w:b/>
        </w:rPr>
        <w:t xml:space="preserve">Colombia Bogotá</w:t>
      </w:r>
      <w:r>
        <w:t xml:space="preserve">, the systems engineer is not merely a technical specialist but a multidisciplinary problem-solver. As highlighted by García and Torres (2018), systems engineers in Bogotá often work across sectors, including public administration, telecommunications, and environmental engineering. Their role involves designing solutions that balance technological feasibility with social impact.</w:t>
      </w:r>
    </w:p>
    <w:p>
      <w:pPr>
        <w:pStyle w:val="BodyText"/>
      </w:pPr>
      <w:r>
        <w:t xml:space="preserve">For example, the development of Bogotá’s TransMilenio mass transit system required systems engineers to coordinate urban planning, transportation logistics, and community engagement. This project exemplifies how systems engineering principles—such as holistic design and stakeholder analysis—are applied to solve complex problems in a Latin American megacity.</w:t>
      </w:r>
    </w:p>
    <w:bookmarkEnd w:id="22"/>
    <w:bookmarkStart w:id="23" w:name="X74f2c6612b9ff855ee7d351d1b4f285eb0d9003"/>
    <w:p>
      <w:pPr>
        <w:pStyle w:val="Heading2"/>
      </w:pPr>
      <w:r>
        <w:t xml:space="preserve">Educational Frameworks for Systems Engineers in Bogotá</w:t>
      </w:r>
    </w:p>
    <w:p>
      <w:pPr>
        <w:pStyle w:val="FirstParagraph"/>
      </w:pPr>
      <w:r>
        <w:t xml:space="preserve">The education of systems engineers in Bogotá is shaped by both global standards and local needs. Universities such as</w:t>
      </w:r>
      <w:r>
        <w:t xml:space="preserve"> </w:t>
      </w:r>
      <w:r>
        <w:rPr>
          <w:bCs/>
          <w:b/>
        </w:rPr>
        <w:t xml:space="preserve">Universidad de los Andes</w:t>
      </w:r>
      <w:r>
        <w:t xml:space="preserve">,</w:t>
      </w:r>
      <w:r>
        <w:t xml:space="preserve"> </w:t>
      </w:r>
      <w:r>
        <w:rPr>
          <w:bCs/>
          <w:b/>
        </w:rPr>
        <w:t xml:space="preserve">Universidad Pontificia Javeriana</w:t>
      </w:r>
      <w:r>
        <w:t xml:space="preserve">, and</w:t>
      </w:r>
      <w:r>
        <w:t xml:space="preserve"> </w:t>
      </w:r>
      <w:r>
        <w:rPr>
          <w:bCs/>
          <w:b/>
        </w:rPr>
        <w:t xml:space="preserve">Instituto Tecnológico Metropolitano (ITM)</w:t>
      </w:r>
      <w:r>
        <w:t xml:space="preserve"> </w:t>
      </w:r>
      <w:r>
        <w:t xml:space="preserve">offer programs that emphasize systems thinking, project management, and innovation. These programs often include case studies tailored to Bogotá’s context, such as urban resilience or digital transformation in public services.</w:t>
      </w:r>
    </w:p>
    <w:p>
      <w:pPr>
        <w:pStyle w:val="BodyText"/>
      </w:pPr>
      <w:r>
        <w:t xml:space="preserve">A 2020 study by the Colombian Ministry of Education noted that systems engineering graduates in Bogotá are increasingly sought after for roles that require cross-sector collaboration. This trend reflects the city’s focus on smart technologies and sustainable development goals (SDGs).</w:t>
      </w:r>
    </w:p>
    <w:bookmarkEnd w:id="23"/>
    <w:bookmarkStart w:id="24" w:name="X612402eceda76559e08a43c0904cc22fd066422"/>
    <w:p>
      <w:pPr>
        <w:pStyle w:val="Heading2"/>
      </w:pPr>
      <w:r>
        <w:t xml:space="preserve">Challenges Facing Systems Engineers in Bogotá</w:t>
      </w:r>
    </w:p>
    <w:p>
      <w:pPr>
        <w:pStyle w:val="FirstParagraph"/>
      </w:pPr>
      <w:r>
        <w:t xml:space="preserve">Despite its potential, systems engineering in</w:t>
      </w:r>
      <w:r>
        <w:t xml:space="preserve"> </w:t>
      </w:r>
      <w:r>
        <w:rPr>
          <w:bCs/>
          <w:b/>
        </w:rPr>
        <w:t xml:space="preserve">Colombia Bogotá</w:t>
      </w:r>
      <w:r>
        <w:t xml:space="preserve"> </w:t>
      </w:r>
      <w:r>
        <w:t xml:space="preserve">faces several challenges. First, resource limitations—such as funding for research and infrastructure—can hinder the implementation of large-scale systems projects. Second, the need for interdisciplinary collaboration often requires engineers to navigate complex bureaucratic processes within public institutions.</w:t>
      </w:r>
    </w:p>
    <w:p>
      <w:pPr>
        <w:pStyle w:val="BodyText"/>
      </w:pPr>
      <w:r>
        <w:t xml:space="preserve">Another challenge is the integration of emerging technologies like AI and IoT into existing systems. While Bogotá has made strides in digital governance (e.g., e-government platforms), ensuring these technologies align with local socio-economic conditions remains a critical area for systems engineers.</w:t>
      </w:r>
    </w:p>
    <w:bookmarkEnd w:id="24"/>
    <w:bookmarkStart w:id="25" w:name="opportunities-and-future-directions"/>
    <w:p>
      <w:pPr>
        <w:pStyle w:val="Heading2"/>
      </w:pPr>
      <w:r>
        <w:t xml:space="preserve">Opportunities and Future Directions</w:t>
      </w:r>
    </w:p>
    <w:p>
      <w:pPr>
        <w:pStyle w:val="FirstParagraph"/>
      </w:pPr>
      <w:r>
        <w:t xml:space="preserve">Bogotá presents unique opportunities for systems engineers to drive innovation. The city’s status as a regional tech hub, supported by initiatives like the Bogotá Innovation District, has created demand for engineers who can design scalable solutions. Additionally, Colombia’s focus on green energy and smart cities offers fertile ground for systems engineering applications.</w:t>
      </w:r>
    </w:p>
    <w:p>
      <w:pPr>
        <w:pStyle w:val="BodyText"/>
      </w:pPr>
      <w:r>
        <w:t xml:space="preserve">According to a 2021 report by the Inter-American Development Bank (IDB), systems engineers in Bogotá are pivotal in addressing climate resilience and urban mobility. Their expertise is crucial for projects like the expansion of renewable energy grids and the modernization of public infrastructure.</w:t>
      </w:r>
    </w:p>
    <w:bookmarkEnd w:id="25"/>
    <w:bookmarkStart w:id="26" w:name="policy-and-industry-collaboration"/>
    <w:p>
      <w:pPr>
        <w:pStyle w:val="Heading2"/>
      </w:pPr>
      <w:r>
        <w:t xml:space="preserve">Policy and Industry Collaboration</w:t>
      </w:r>
    </w:p>
    <w:p>
      <w:pPr>
        <w:pStyle w:val="FirstParagraph"/>
      </w:pPr>
      <w:r>
        <w:t xml:space="preserve">The role of systems engineers in Bogotá is increasingly intertwined with policy-making. Collaborations between academia, industry, and government have led to initiatives such as the National Innovation Strategy (EIN), which prioritizes systems engineering for economic diversification.</w:t>
      </w:r>
    </w:p>
    <w:p>
      <w:pPr>
        <w:pStyle w:val="BodyText"/>
      </w:pPr>
      <w:r>
        <w:t xml:space="preserve">Industry leaders like Cotelco and Ecopetrol have partnered with local universities to develop systems engineering programs focused on oil and gas logistics. These partnerships highlight how the field is adapting to Colombia’s energy needs while fostering regional expertise.</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underscores the transformative role of systems engineers in</w:t>
      </w:r>
      <w:r>
        <w:t xml:space="preserve"> </w:t>
      </w:r>
      <w:r>
        <w:rPr>
          <w:bCs/>
          <w:b/>
        </w:rPr>
        <w:t xml:space="preserve">Colombia Bogotá</w:t>
      </w:r>
      <w:r>
        <w:t xml:space="preserve">. From urban planning to digital transformation, these professionals are key to addressing complex challenges through integrated solutions. As Bogotá continues to grow as a center of innovation and sustainability, the demand for skilled systems engineers will only increase. Future research should focus on how global trends—such as AI and climate adaptation—can be localized through systems engineering practices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Colombia Bogotá</dc:title>
  <dc:creator/>
  <dc:language>en</dc:language>
  <cp:keywords/>
  <dcterms:created xsi:type="dcterms:W3CDTF">2026-07-23T15:37:29Z</dcterms:created>
  <dcterms:modified xsi:type="dcterms:W3CDTF">2026-07-23T15:37:29Z</dcterms:modified>
</cp:coreProperties>
</file>

<file path=docProps/custom.xml><?xml version="1.0" encoding="utf-8"?>
<Properties xmlns="http://schemas.openxmlformats.org/officeDocument/2006/custom-properties" xmlns:vt="http://schemas.openxmlformats.org/officeDocument/2006/docPropsVTypes"/>
</file>