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Systems</w:t>
      </w:r>
      <w:r>
        <w:t xml:space="preserve"> </w:t>
      </w:r>
      <w:r>
        <w:t xml:space="preserve">Engineer</w:t>
      </w:r>
      <w:r>
        <w:t xml:space="preserve"> </w:t>
      </w:r>
      <w:r>
        <w:t xml:space="preserve">in</w:t>
      </w:r>
      <w:r>
        <w:t xml:space="preserve"> </w:t>
      </w:r>
      <w:r>
        <w:t xml:space="preserve">Ethiopia</w:t>
      </w:r>
      <w:r>
        <w:t xml:space="preserve"> </w:t>
      </w:r>
      <w:r>
        <w:t xml:space="preserve">Addis</w:t>
      </w:r>
      <w:r>
        <w:t xml:space="preserve"> </w:t>
      </w:r>
      <w:r>
        <w:t xml:space="preserve">Ababa</w:t>
      </w:r>
    </w:p>
    <w:p>
      <w:pPr>
        <w:pStyle w:val="FirstParagraph"/>
      </w:pPr>
      <w:r>
        <w:t xml:space="preserve">```html</w:t>
      </w:r>
    </w:p>
    <w:bookmarkStart w:id="27" w:name="X7577689fdddcd7d81f743ac1215f7996a33c009"/>
    <w:p>
      <w:pPr>
        <w:pStyle w:val="Heading1"/>
      </w:pPr>
      <w:r>
        <w:t xml:space="preserve">Literature Review: The Role of Systems Engineer in Ethiopia, Addis Ababa</w:t>
      </w:r>
    </w:p>
    <w:p>
      <w:pPr>
        <w:pStyle w:val="FirstParagraph"/>
      </w:pPr>
      <w:r>
        <w:rPr>
          <w:bCs/>
          <w:b/>
        </w:rPr>
        <w:t xml:space="preserve">Literature Review:</w:t>
      </w:r>
      <w:r>
        <w:t xml:space="preserve"> </w:t>
      </w:r>
      <w:r>
        <w:t xml:space="preserve">This document provides a comprehensive analysis of the role and challenges faced by systems engineers in Ethiopia, with a specific focus on Addis Ababa. It synthesizes existing research, case studies, and industry practices to highlight the significance of systems engineering in addressing developmental needs within this context. The review also identifies gaps in knowledge and opportunities for further exploration.</w:t>
      </w:r>
    </w:p>
    <w:bookmarkStart w:id="20" w:name="introduction"/>
    <w:p>
      <w:pPr>
        <w:pStyle w:val="Heading2"/>
      </w:pPr>
      <w:r>
        <w:t xml:space="preserve">1. Introduction</w:t>
      </w:r>
    </w:p>
    <w:p>
      <w:pPr>
        <w:pStyle w:val="FirstParagraph"/>
      </w:pPr>
      <w:r>
        <w:t xml:space="preserve">The field of systems engineering has gained increasing relevance in Ethiopia as the nation seeks to modernize its infrastructure, education, and technology sectors. Addis Ababa, as the political, economic, and cultural hub of Ethiopia, presents a unique environment for systems engineers to contribute to national development goals. This review examines how systems engineering principles are applied in Addis Ababa’s urban planning, technological innovation, and public service delivery.</w:t>
      </w:r>
    </w:p>
    <w:bookmarkEnd w:id="20"/>
    <w:bookmarkStart w:id="21" w:name="X1e952ca1b7f3f2744657da9e91220ac7654bac1"/>
    <w:p>
      <w:pPr>
        <w:pStyle w:val="Heading2"/>
      </w:pPr>
      <w:r>
        <w:t xml:space="preserve">2. Systems Engineering in Ethiopia: A Historical Perspective</w:t>
      </w:r>
    </w:p>
    <w:p>
      <w:pPr>
        <w:pStyle w:val="FirstParagraph"/>
      </w:pPr>
      <w:r>
        <w:t xml:space="preserve">Ethiopia’s engagement with systems engineering dates back to the late 1980s when the government initiated infrastructure modernization projects. However, formal education and training programs for systems engineers were limited until the early 2000s. Institutions such as Addis Ababa University (AAU) and Ethiopian Engineering Institute (EEI) began offering specialized courses in systems engineering, emphasizing interdisciplinary approaches to problem-solving.</w:t>
      </w:r>
    </w:p>
    <w:p>
      <w:pPr>
        <w:pStyle w:val="BodyText"/>
      </w:pPr>
      <w:r>
        <w:t xml:space="preserve">Key studies by</w:t>
      </w:r>
      <w:r>
        <w:t xml:space="preserve"> </w:t>
      </w:r>
      <w:r>
        <w:rPr>
          <w:iCs/>
          <w:i/>
        </w:rPr>
        <w:t xml:space="preserve">Kassahun et al. (2015)</w:t>
      </w:r>
      <w:r>
        <w:t xml:space="preserve"> </w:t>
      </w:r>
      <w:r>
        <w:t xml:space="preserve">and</w:t>
      </w:r>
      <w:r>
        <w:t xml:space="preserve"> </w:t>
      </w:r>
      <w:r>
        <w:rPr>
          <w:iCs/>
          <w:i/>
        </w:rPr>
        <w:t xml:space="preserve">Mengistu &amp; Tadesse (2018)</w:t>
      </w:r>
      <w:r>
        <w:t xml:space="preserve"> </w:t>
      </w:r>
      <w:r>
        <w:t xml:space="preserve">highlight the role of systems engineers in Ethiopia’s post-2010 development agenda, particularly in integrating renewable energy systems, optimizing transportation networks, and digitizing public services. These efforts align with Ethiopia’s Vision 2025 strategy, which prioritizes technological self-reliance and sustainable urban growth.</w:t>
      </w:r>
    </w:p>
    <w:bookmarkEnd w:id="21"/>
    <w:bookmarkStart w:id="22" w:name="X2755f3c7107f90c67a2e4a771ede2bbb3f80b09"/>
    <w:p>
      <w:pPr>
        <w:pStyle w:val="Heading2"/>
      </w:pPr>
      <w:r>
        <w:t xml:space="preserve">3. Systems Engineer in Addis Ababa: Contextual Challenges</w:t>
      </w:r>
    </w:p>
    <w:p>
      <w:pPr>
        <w:pStyle w:val="FirstParagraph"/>
      </w:pPr>
      <w:r>
        <w:t xml:space="preserve">Addis Ababa faces unique challenges that systems engineers must address. These include rapid urbanization, inadequate infrastructure, and limited access to cutting-edge technology. According to a report by the Ethiopian Institute of Technology (EIT) (2021), Addis Ababa’s population growth has outpaced its capacity to manage energy distribution, waste management, and digital connectivity. Systems engineers are critical in designing solutions that balance scalability with resource constraints.</w:t>
      </w:r>
    </w:p>
    <w:p>
      <w:pPr>
        <w:pStyle w:val="BodyText"/>
      </w:pPr>
      <w:r>
        <w:t xml:space="preserve">Studies such as</w:t>
      </w:r>
      <w:r>
        <w:t xml:space="preserve"> </w:t>
      </w:r>
      <w:r>
        <w:rPr>
          <w:iCs/>
          <w:i/>
        </w:rPr>
        <w:t xml:space="preserve">Alemu &amp; Gebremedhin (2020)</w:t>
      </w:r>
      <w:r>
        <w:t xml:space="preserve"> </w:t>
      </w:r>
      <w:r>
        <w:t xml:space="preserve">emphasize the need for systems engineers in Addis Ababa to adopt a holistic approach, integrating technical expertise with socio-cultural understanding. For instance, urban mobility projects like the Addis Ababa Light Rail Transit (AALRT) required systems engineers to coordinate between stakeholders including government agencies, private contractors, and local communities.</w:t>
      </w:r>
    </w:p>
    <w:bookmarkEnd w:id="22"/>
    <w:bookmarkStart w:id="23" w:name="X1d16004d31efb36e95e45c3352f3ad607063677"/>
    <w:p>
      <w:pPr>
        <w:pStyle w:val="Heading2"/>
      </w:pPr>
      <w:r>
        <w:t xml:space="preserve">4. Case Studies: Systems Engineering in Action</w:t>
      </w:r>
    </w:p>
    <w:p>
      <w:pPr>
        <w:pStyle w:val="FirstParagraph"/>
      </w:pPr>
      <w:r>
        <w:rPr>
          <w:bCs/>
          <w:b/>
        </w:rPr>
        <w:t xml:space="preserve">a. Smart City Initiatives:</w:t>
      </w:r>
      <w:r>
        <w:t xml:space="preserve"> </w:t>
      </w:r>
      <w:r>
        <w:t xml:space="preserve">Addis Ababa’s push for a “smart city” has positioned systems engineers as key players. The Addis Ababa City Government’s Digital Transformation Master Plan (2019) outlines the use of IoT and data analytics to enhance public services. Systems engineers have led efforts to integrate these technologies into existing infrastructure, addressing challenges like interoperability and cybersecurity.</w:t>
      </w:r>
    </w:p>
    <w:p>
      <w:pPr>
        <w:pStyle w:val="BodyText"/>
      </w:pPr>
      <w:r>
        <w:rPr>
          <w:bCs/>
          <w:b/>
        </w:rPr>
        <w:t xml:space="preserve">b. Energy Sector Modernization:</w:t>
      </w:r>
      <w:r>
        <w:t xml:space="preserve"> </w:t>
      </w:r>
      <w:r>
        <w:t xml:space="preserve">Ethiopia’s renewable energy projects, such as the Grand Ethiopian Renaissance Dam (GERD), rely heavily on systems engineering expertise. In Addis Ababa, engineers have worked on grid modernization to ensure efficient power distribution from hydroelectric sources to urban centers.</w:t>
      </w:r>
    </w:p>
    <w:bookmarkEnd w:id="23"/>
    <w:bookmarkStart w:id="24" w:name="Xed02caccec5ded13ca4d7f90afcbfbb060142ba"/>
    <w:p>
      <w:pPr>
        <w:pStyle w:val="Heading2"/>
      </w:pPr>
      <w:r>
        <w:t xml:space="preserve">5. Educational Frameworks and Professional Development</w:t>
      </w:r>
    </w:p>
    <w:p>
      <w:pPr>
        <w:pStyle w:val="FirstParagraph"/>
      </w:pPr>
      <w:r>
        <w:t xml:space="preserve">The capacity of Ethiopia’s systems engineering profession in Addis Ababa is closely tied to its educational institutions. Addis Ababa University, for example, offers a Master’s program in Systems Engineering that combines coursework in software development, project management, and sustainability practices. However, industry-academia collaboration remains limited, according to</w:t>
      </w:r>
      <w:r>
        <w:t xml:space="preserve"> </w:t>
      </w:r>
      <w:r>
        <w:rPr>
          <w:iCs/>
          <w:i/>
        </w:rPr>
        <w:t xml:space="preserve">Shiferaw et al. (2022)</w:t>
      </w:r>
      <w:r>
        <w:t xml:space="preserve">, which has resulted in a skills gap between academic training and practical demands.</w:t>
      </w:r>
    </w:p>
    <w:p>
      <w:pPr>
        <w:pStyle w:val="BodyText"/>
      </w:pPr>
      <w:r>
        <w:t xml:space="preserve">Professional associations like the Ethiopian Institute of Engineers (EIE) play a role in certifying systems engineers, but there is a need for updated curricula that reflect global trends such as AI, machine learning, and cybersecurity. This gap underscores the importance of continuous professional development programs tailored to Addis Ababa’s evolving technological landscape.</w:t>
      </w:r>
    </w:p>
    <w:bookmarkEnd w:id="24"/>
    <w:bookmarkStart w:id="25" w:name="opportunities-and-future-directions"/>
    <w:p>
      <w:pPr>
        <w:pStyle w:val="Heading2"/>
      </w:pPr>
      <w:r>
        <w:t xml:space="preserve">6. Opportunities and Future Directions</w:t>
      </w:r>
    </w:p>
    <w:p>
      <w:pPr>
        <w:pStyle w:val="FirstParagraph"/>
      </w:pPr>
      <w:r>
        <w:t xml:space="preserve">Addis Ababa’s growing tech ecosystem presents significant opportunities for systems engineers. Startups in areas like fintech, e-health, and smart agriculture are increasingly relying on systems engineering principles to scale their operations. For instance, the Addis Tech Hub has partnered with local universities to incubate projects that require interdisciplinary problem-solving.</w:t>
      </w:r>
    </w:p>
    <w:p>
      <w:pPr>
        <w:pStyle w:val="BodyText"/>
      </w:pPr>
      <w:r>
        <w:t xml:space="preserve">Furthermore, Ethiopia’s participation in regional initiatives such as the African Union’s Smart Africa Alliance highlights the potential for systems engineers in Addis Ababa to contribute to continental innovation goals. Research by</w:t>
      </w:r>
      <w:r>
        <w:t xml:space="preserve"> </w:t>
      </w:r>
      <w:r>
        <w:rPr>
          <w:iCs/>
          <w:i/>
        </w:rPr>
        <w:t xml:space="preserve">Beyene &amp; Tadesse (2021)</w:t>
      </w:r>
      <w:r>
        <w:t xml:space="preserve"> </w:t>
      </w:r>
      <w:r>
        <w:t xml:space="preserve">suggests that cross-border collaboration could enhance access to global resources and expertise.</w:t>
      </w:r>
    </w:p>
    <w:bookmarkEnd w:id="25"/>
    <w:bookmarkStart w:id="26" w:name="conclusion"/>
    <w:p>
      <w:pPr>
        <w:pStyle w:val="Heading2"/>
      </w:pPr>
      <w:r>
        <w:t xml:space="preserve">7. Conclusion</w:t>
      </w:r>
    </w:p>
    <w:p>
      <w:pPr>
        <w:pStyle w:val="FirstParagraph"/>
      </w:pPr>
      <w:r>
        <w:t xml:space="preserve">This literature review underscores the critical role of systems engineers in shaping Ethiopia’s development trajectory, particularly in Addis Ababa. While challenges such as infrastructure limitations and educational gaps persist, the city’s strategic importance as a regional hub offers unique opportunities for innovation and growth. Future research should focus on bridging the skills gap between academia and industry, promoting public-private partnerships, and integrating ethical considerations into systems engineering practices.</w:t>
      </w:r>
    </w:p>
    <w:p>
      <w:pPr>
        <w:pStyle w:val="BodyText"/>
      </w:pPr>
      <w:r>
        <w:t xml:space="preserve">In conclusion, systems engineers in Ethiopia Addis Ababa are pivotal to achieving national development objectives. Their ability to navigate complex socio-technical environments will determine the success of projects ranging from urban sustainability to digital transformation.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Systems Engineer in Ethiopia Addis Ababa</dc:title>
  <dc:creator/>
  <dc:language>en</dc:language>
  <cp:keywords/>
  <dcterms:created xsi:type="dcterms:W3CDTF">2026-07-23T06:29:05Z</dcterms:created>
  <dcterms:modified xsi:type="dcterms:W3CDTF">2026-07-23T06:29:05Z</dcterms:modified>
</cp:coreProperties>
</file>

<file path=docProps/custom.xml><?xml version="1.0" encoding="utf-8"?>
<Properties xmlns="http://schemas.openxmlformats.org/officeDocument/2006/custom-properties" xmlns:vt="http://schemas.openxmlformats.org/officeDocument/2006/docPropsVTypes"/>
</file>