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Lyon</w:t>
      </w:r>
    </w:p>
    <w:bookmarkStart w:id="27" w:name="X50d1e42998dfa95ea93f7288d95da06d7c418ec"/>
    <w:p>
      <w:pPr>
        <w:pStyle w:val="Heading1"/>
      </w:pPr>
      <w:r>
        <w:t xml:space="preserve">Literature Review: The Role of Systems Engineer in France Lyon</w:t>
      </w:r>
    </w:p>
    <w:p>
      <w:pPr>
        <w:pStyle w:val="FirstParagraph"/>
      </w:pPr>
      <w:r>
        <w:t xml:space="preserve">The field of systems engineering has gained significant traction globally due to its interdisciplinary nature, emphasizing the design, integration, and management of complex systems. In regions such as</w:t>
      </w:r>
      <w:r>
        <w:t xml:space="preserve"> </w:t>
      </w:r>
      <w:r>
        <w:rPr>
          <w:bCs/>
          <w:b/>
        </w:rPr>
        <w:t xml:space="preserve">France Lyon</w:t>
      </w:r>
      <w:r>
        <w:t xml:space="preserve">, a hub for innovation and industry, the role of a</w:t>
      </w:r>
      <w:r>
        <w:t xml:space="preserve"> </w:t>
      </w:r>
      <w:r>
        <w:rPr>
          <w:bCs/>
          <w:b/>
        </w:rPr>
        <w:t xml:space="preserve">Systems Engineer</w:t>
      </w:r>
      <w:r>
        <w:t xml:space="preserve"> </w:t>
      </w:r>
      <w:r>
        <w:t xml:space="preserve">is particularly pivotal in addressing multifaceted challenges across sectors like aerospace, healthcare, and sustainable urban development. This literature review explores the evolution, significance, and unique contextual factors influencing the work of</w:t>
      </w:r>
      <w:r>
        <w:t xml:space="preserve"> </w:t>
      </w:r>
      <w:r>
        <w:rPr>
          <w:bCs/>
          <w:b/>
        </w:rPr>
        <w:t xml:space="preserve">Systems Engineers</w:t>
      </w:r>
      <w:r>
        <w:t xml:space="preserve"> </w:t>
      </w:r>
      <w:r>
        <w:t xml:space="preserve">in</w:t>
      </w:r>
      <w:r>
        <w:t xml:space="preserve"> </w:t>
      </w:r>
      <w:r>
        <w:rPr>
          <w:bCs/>
          <w:b/>
        </w:rPr>
        <w:t xml:space="preserve">France Lyon</w:t>
      </w:r>
      <w:r>
        <w:t xml:space="preserve">, with a focus on academic research, industry applications, and regional policy frameworks.</w:t>
      </w:r>
    </w:p>
    <w:bookmarkStart w:id="20" w:name="the-evolution-of-systems-engineering"/>
    <w:p>
      <w:pPr>
        <w:pStyle w:val="Heading2"/>
      </w:pPr>
      <w:r>
        <w:t xml:space="preserve">The Evolution of Systems Engineering</w:t>
      </w:r>
    </w:p>
    <w:p>
      <w:pPr>
        <w:pStyle w:val="FirstParagraph"/>
      </w:pPr>
      <w:r>
        <w:t xml:space="preserve">The concept of systems engineering traces its roots to the mid-20th century, emerging as a response to the increasing complexity of technological systems. Pioneered by organizations such as NASA during space exploration projects, it introduced methodologies like Systems Thinking and Life Cycle Management (LCM). Over decades, the discipline has expanded beyond engineering into domains like business process optimization and public administration. In</w:t>
      </w:r>
      <w:r>
        <w:t xml:space="preserve"> </w:t>
      </w:r>
      <w:r>
        <w:rPr>
          <w:bCs/>
          <w:b/>
        </w:rPr>
        <w:t xml:space="preserve">France</w:t>
      </w:r>
      <w:r>
        <w:t xml:space="preserve">, academic institutions have played a critical role in shaping systems engineering education. For instance,</w:t>
      </w:r>
      <w:r>
        <w:t xml:space="preserve"> </w:t>
      </w:r>
      <w:r>
        <w:rPr>
          <w:bCs/>
          <w:b/>
        </w:rPr>
        <w:t xml:space="preserve">Lyon</w:t>
      </w:r>
      <w:r>
        <w:t xml:space="preserve">—home to prestigious universities like École Centrale de Lyon and INSA Lyon—has been instrumental in fostering research on systems integration and digital transformation.</w:t>
      </w:r>
    </w:p>
    <w:p>
      <w:pPr>
        <w:pStyle w:val="BodyText"/>
      </w:pPr>
      <w:r>
        <w:t xml:space="preserve">Recent studies, such as those published by the French National Centre for Scientific Research (CNRS), highlight a growing emphasis on</w:t>
      </w:r>
      <w:r>
        <w:t xml:space="preserve"> </w:t>
      </w:r>
      <w:r>
        <w:rPr>
          <w:bCs/>
          <w:b/>
        </w:rPr>
        <w:t xml:space="preserve">Systems Engineers</w:t>
      </w:r>
      <w:r>
        <w:t xml:space="preserve">’ ability to bridge technical innovation with socio-economic priorities. This aligns with</w:t>
      </w:r>
      <w:r>
        <w:t xml:space="preserve"> </w:t>
      </w:r>
      <w:r>
        <w:rPr>
          <w:bCs/>
          <w:b/>
        </w:rPr>
        <w:t xml:space="preserve">Lyon</w:t>
      </w:r>
      <w:r>
        <w:t xml:space="preserve">’s strategic focus on sustainable development, where systems engineers contribute to projects like smart mobility solutions and energy-efficient urban planning.</w:t>
      </w:r>
    </w:p>
    <w:bookmarkEnd w:id="20"/>
    <w:bookmarkStart w:id="21" w:name="X18d3475d1ae832412d41f90ed7f06b5079f8236"/>
    <w:p>
      <w:pPr>
        <w:pStyle w:val="Heading2"/>
      </w:pPr>
      <w:r>
        <w:t xml:space="preserve">The Role of Systems Engineers in France Lyon</w:t>
      </w:r>
    </w:p>
    <w:p>
      <w:pPr>
        <w:pStyle w:val="FirstParagraph"/>
      </w:pPr>
      <w:r>
        <w:t xml:space="preserve">In</w:t>
      </w:r>
      <w:r>
        <w:t xml:space="preserve"> </w:t>
      </w:r>
      <w:r>
        <w:rPr>
          <w:bCs/>
          <w:b/>
        </w:rPr>
        <w:t xml:space="preserve">France Lyon</w:t>
      </w:r>
      <w:r>
        <w:t xml:space="preserve">, the role of a</w:t>
      </w:r>
      <w:r>
        <w:t xml:space="preserve"> </w:t>
      </w:r>
      <w:r>
        <w:rPr>
          <w:bCs/>
          <w:b/>
        </w:rPr>
        <w:t xml:space="preserve">Systems Engineer</w:t>
      </w:r>
      <w:r>
        <w:t xml:space="preserve"> </w:t>
      </w:r>
      <w:r>
        <w:t xml:space="preserve">extends beyond traditional engineering disciplines. They are tasked with coordinating cross-functional teams, ensuring alignment between technical requirements and business goals, and leveraging digital tools to optimize system performance. A 2021 report by the Lyon Chamber of Commerce underscored the demand for</w:t>
      </w:r>
      <w:r>
        <w:t xml:space="preserve"> </w:t>
      </w:r>
      <w:r>
        <w:rPr>
          <w:bCs/>
          <w:b/>
        </w:rPr>
        <w:t xml:space="preserve">Systems Engineers</w:t>
      </w:r>
      <w:r>
        <w:t xml:space="preserve"> </w:t>
      </w:r>
      <w:r>
        <w:t xml:space="preserve">in industries such as aerospace (e.g., Safran), biotechnology (e.g., bioMérieux), and automotive manufacturing (e.g., Renault’s partner firms).</w:t>
      </w:r>
    </w:p>
    <w:p>
      <w:pPr>
        <w:pStyle w:val="BodyText"/>
      </w:pPr>
      <w:r>
        <w:t xml:space="preserve">Lyon’s unique industrial ecosystem, characterized by clusters like the</w:t>
      </w:r>
      <w:r>
        <w:t xml:space="preserve"> </w:t>
      </w:r>
      <w:r>
        <w:rPr>
          <w:bCs/>
          <w:b/>
        </w:rPr>
        <w:t xml:space="preserve">Biopôle</w:t>
      </w:r>
      <w:r>
        <w:t xml:space="preserve"> </w:t>
      </w:r>
      <w:r>
        <w:t xml:space="preserve">and</w:t>
      </w:r>
      <w:r>
        <w:t xml:space="preserve"> </w:t>
      </w:r>
      <w:r>
        <w:rPr>
          <w:bCs/>
          <w:b/>
        </w:rPr>
        <w:t xml:space="preserve">AéroPôle</w:t>
      </w:r>
      <w:r>
        <w:t xml:space="preserve">, provides a fertile ground for systems engineers to innovate. For example, research conducted at the ENTPE (École Nationale des Travaux Publics de l'État) has demonstrated how</w:t>
      </w:r>
      <w:r>
        <w:t xml:space="preserve"> </w:t>
      </w:r>
      <w:r>
        <w:rPr>
          <w:bCs/>
          <w:b/>
        </w:rPr>
        <w:t xml:space="preserve">Systems Engineers</w:t>
      </w:r>
      <w:r>
        <w:t xml:space="preserve"> </w:t>
      </w:r>
      <w:r>
        <w:t xml:space="preserve">in Lyon are instrumental in designing resilient infrastructure, integrating IoT technologies into transportation networks, and managing data-driven decision-making frameworks.</w:t>
      </w:r>
    </w:p>
    <w:bookmarkEnd w:id="21"/>
    <w:bookmarkStart w:id="22" w:name="X34e8c108c2146b2e721f8d884ac2b0c0b74eb6a"/>
    <w:p>
      <w:pPr>
        <w:pStyle w:val="Heading2"/>
      </w:pPr>
      <w:r>
        <w:t xml:space="preserve">Literature on Systems Engineering Challenges in France Lyon</w:t>
      </w:r>
    </w:p>
    <w:p>
      <w:pPr>
        <w:pStyle w:val="FirstParagraph"/>
      </w:pPr>
      <w:r>
        <w:t xml:space="preserve">Despite its strengths, the role of</w:t>
      </w:r>
      <w:r>
        <w:t xml:space="preserve"> </w:t>
      </w:r>
      <w:r>
        <w:rPr>
          <w:bCs/>
          <w:b/>
        </w:rPr>
        <w:t xml:space="preserve">Systems Engineers</w:t>
      </w:r>
      <w:r>
        <w:t xml:space="preserve"> </w:t>
      </w:r>
      <w:r>
        <w:t xml:space="preserve">in</w:t>
      </w:r>
      <w:r>
        <w:t xml:space="preserve"> </w:t>
      </w:r>
      <w:r>
        <w:rPr>
          <w:bCs/>
          <w:b/>
        </w:rPr>
        <w:t xml:space="preserve">Lyon</w:t>
      </w:r>
      <w:r>
        <w:t xml:space="preserve"> </w:t>
      </w:r>
      <w:r>
        <w:t xml:space="preserve">faces unique challenges. A 2023 study published in the *Journal of Systems and Software* highlighted issues such as regulatory compliance with French labor laws, cultural barriers in multinational projects, and the need for continuous upskilling to keep pace with technological advancements. The report emphasized that</w:t>
      </w:r>
      <w:r>
        <w:t xml:space="preserve"> </w:t>
      </w:r>
      <w:r>
        <w:rPr>
          <w:bCs/>
          <w:b/>
        </w:rPr>
        <w:t xml:space="preserve">Lyon</w:t>
      </w:r>
      <w:r>
        <w:t xml:space="preserve">-based engineers must navigate France’s stringent safety standards (e.g., for aerospace components) while collaborating with international teams.</w:t>
      </w:r>
    </w:p>
    <w:p>
      <w:pPr>
        <w:pStyle w:val="BodyText"/>
      </w:pPr>
      <w:r>
        <w:t xml:space="preserve">Additionally, literature from INSA Lyon underscores the importance of interdisciplinary collaboration. Systems engineers in Lyon often work alongside experts in AI, cybersecurity, and environmental science to address complex problems. For instance, a 2022 case study on Lyon’s waste management systems revealed how</w:t>
      </w:r>
      <w:r>
        <w:t xml:space="preserve"> </w:t>
      </w:r>
      <w:r>
        <w:rPr>
          <w:bCs/>
          <w:b/>
        </w:rPr>
        <w:t xml:space="preserve">Systems Engineers</w:t>
      </w:r>
      <w:r>
        <w:t xml:space="preserve"> </w:t>
      </w:r>
      <w:r>
        <w:t xml:space="preserve">integrated machine learning algorithms with municipal infrastructure to enhance recycling efficiency.</w:t>
      </w:r>
    </w:p>
    <w:bookmarkEnd w:id="22"/>
    <w:bookmarkStart w:id="23" w:name="X0cfd8467243faa3be33618647b7b3defbd08b20"/>
    <w:p>
      <w:pPr>
        <w:pStyle w:val="Heading2"/>
      </w:pPr>
      <w:r>
        <w:t xml:space="preserve">Educational Frameworks and Industry Partnerships</w:t>
      </w:r>
    </w:p>
    <w:p>
      <w:pPr>
        <w:pStyle w:val="FirstParagraph"/>
      </w:pPr>
      <w:r>
        <w:t xml:space="preserve">The educational landscape in</w:t>
      </w:r>
      <w:r>
        <w:t xml:space="preserve"> </w:t>
      </w:r>
      <w:r>
        <w:rPr>
          <w:bCs/>
          <w:b/>
        </w:rPr>
        <w:t xml:space="preserve">Lyon</w:t>
      </w:r>
      <w:r>
        <w:t xml:space="preserve"> </w:t>
      </w:r>
      <w:r>
        <w:t xml:space="preserve">plays a crucial role in shaping the competencies of</w:t>
      </w:r>
      <w:r>
        <w:t xml:space="preserve"> </w:t>
      </w:r>
      <w:r>
        <w:rPr>
          <w:bCs/>
          <w:b/>
        </w:rPr>
        <w:t xml:space="preserve">Systems Engineers</w:t>
      </w:r>
      <w:r>
        <w:t xml:space="preserve">. Programs at École Centrale de Lyon incorporate modules on systems modeling, project management, and ethical considerations in engineering. These curricula align with the French government’s push for "Industry 4.0" initiatives, which prioritize digitalization and automation.</w:t>
      </w:r>
    </w:p>
    <w:p>
      <w:pPr>
        <w:pStyle w:val="BodyText"/>
      </w:pPr>
      <w:r>
        <w:t xml:space="preserve">Collaborations between academic institutions and industry leaders further reinforce</w:t>
      </w:r>
      <w:r>
        <w:t xml:space="preserve"> </w:t>
      </w:r>
      <w:r>
        <w:rPr>
          <w:bCs/>
          <w:b/>
        </w:rPr>
        <w:t xml:space="preserve">Lyon</w:t>
      </w:r>
      <w:r>
        <w:t xml:space="preserve">’s position as a systems engineering hub. For example, the partnership between INSA Lyon and Thales Group has led to research on secure communication systems for defense applications. Such alliances ensure that</w:t>
      </w:r>
      <w:r>
        <w:t xml:space="preserve"> </w:t>
      </w:r>
      <w:r>
        <w:rPr>
          <w:bCs/>
          <w:b/>
        </w:rPr>
        <w:t xml:space="preserve">Systems Engineers</w:t>
      </w:r>
      <w:r>
        <w:t xml:space="preserve"> </w:t>
      </w:r>
      <w:r>
        <w:t xml:space="preserve">in Lyon are equipped with both theoretical knowledge and practical skills tailored to local and global demands.</w:t>
      </w:r>
    </w:p>
    <w:bookmarkEnd w:id="23"/>
    <w:bookmarkStart w:id="24" w:name="cultural-and-policy-contexts"/>
    <w:p>
      <w:pPr>
        <w:pStyle w:val="Heading2"/>
      </w:pPr>
      <w:r>
        <w:t xml:space="preserve">Cultural and Policy Contexts</w:t>
      </w:r>
    </w:p>
    <w:p>
      <w:pPr>
        <w:pStyle w:val="FirstParagraph"/>
      </w:pPr>
      <w:r>
        <w:t xml:space="preserve">The cultural fabric of</w:t>
      </w:r>
      <w:r>
        <w:t xml:space="preserve"> </w:t>
      </w:r>
      <w:r>
        <w:rPr>
          <w:bCs/>
          <w:b/>
        </w:rPr>
        <w:t xml:space="preserve">Lyon</w:t>
      </w:r>
      <w:r>
        <w:t xml:space="preserve">, known for its blend of tradition and innovation, influences the approach of</w:t>
      </w:r>
      <w:r>
        <w:t xml:space="preserve"> </w:t>
      </w:r>
      <w:r>
        <w:rPr>
          <w:bCs/>
          <w:b/>
        </w:rPr>
        <w:t xml:space="preserve">Systems Engineers</w:t>
      </w:r>
      <w:r>
        <w:t xml:space="preserve">. A 2021 article in *Engineering Management Journal* noted that French engineers often prioritize long-term sustainability over short-term gains, a philosophy deeply embedded in Lyon’s urban planning projects. This aligns with France’s national policies on environmental protection and digital sovereignty.</w:t>
      </w:r>
    </w:p>
    <w:p>
      <w:pPr>
        <w:pStyle w:val="BodyText"/>
      </w:pPr>
      <w:r>
        <w:t xml:space="preserve">Moreover,</w:t>
      </w:r>
      <w:r>
        <w:t xml:space="preserve"> </w:t>
      </w:r>
      <w:r>
        <w:rPr>
          <w:bCs/>
          <w:b/>
        </w:rPr>
        <w:t xml:space="preserve">Lyon</w:t>
      </w:r>
      <w:r>
        <w:t xml:space="preserve">’s status as a UNESCO City of Gastronomy has inspired systems engineers to apply their skills in non-traditional sectors. For instance, a 2023 project by the Lyon-based startup Agrolyon used systems engineering principles to optimize agricultural supply chains, reducing carbon footprints while ensuring food security.</w:t>
      </w:r>
    </w:p>
    <w:bookmarkEnd w:id="24"/>
    <w:bookmarkStart w:id="25" w:name="X3e14ed1c1e6713c4f63c4045c6f15c8121dd7a8"/>
    <w:p>
      <w:pPr>
        <w:pStyle w:val="Heading2"/>
      </w:pPr>
      <w:r>
        <w:t xml:space="preserve">Future Directions for Systems Engineering in France Lyon</w:t>
      </w:r>
    </w:p>
    <w:p>
      <w:pPr>
        <w:pStyle w:val="FirstParagraph"/>
      </w:pPr>
      <w:r>
        <w:t xml:space="preserve">Looking ahead, literature suggests that</w:t>
      </w:r>
      <w:r>
        <w:t xml:space="preserve"> </w:t>
      </w:r>
      <w:r>
        <w:rPr>
          <w:bCs/>
          <w:b/>
        </w:rPr>
        <w:t xml:space="preserve">Lyon</w:t>
      </w:r>
      <w:r>
        <w:t xml:space="preserve"> </w:t>
      </w:r>
      <w:r>
        <w:t xml:space="preserve">will continue to be a critical node for</w:t>
      </w:r>
      <w:r>
        <w:t xml:space="preserve"> </w:t>
      </w:r>
      <w:r>
        <w:rPr>
          <w:bCs/>
          <w:b/>
        </w:rPr>
        <w:t xml:space="preserve">Systems Engineers</w:t>
      </w:r>
      <w:r>
        <w:t xml:space="preserve">. Emerging trends such as artificial intelligence integration, quantum computing, and circular economy models are expected to drive demand for specialized systems engineering expertise. A 2024 white paper by the French Ministry of Higher Education highlighted the need for increased investment in systems engineering education to address labor shortages in key sectors.</w:t>
      </w:r>
    </w:p>
    <w:p>
      <w:pPr>
        <w:pStyle w:val="BodyText"/>
      </w:pPr>
      <w:r>
        <w:t xml:space="preserve">Additionally,</w:t>
      </w:r>
      <w:r>
        <w:t xml:space="preserve"> </w:t>
      </w:r>
      <w:r>
        <w:rPr>
          <w:bCs/>
          <w:b/>
        </w:rPr>
        <w:t xml:space="preserve">Lyon</w:t>
      </w:r>
      <w:r>
        <w:t xml:space="preserve">-based researchers are exploring how systems engineering can contribute to France’s energy transition goals. For example, a collaborative project between ENTPE and EDF (Électricité de France) aims to design smart grids that balance renewable energy sources with traditional infrastructure—a challenge requiring advanced systems modeling.</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Systems Engineer</w:t>
      </w:r>
      <w:r>
        <w:t xml:space="preserve">s in</w:t>
      </w:r>
      <w:r>
        <w:t xml:space="preserve"> </w:t>
      </w:r>
      <w:r>
        <w:rPr>
          <w:bCs/>
          <w:b/>
        </w:rPr>
        <w:t xml:space="preserve">France Lyon</w:t>
      </w:r>
      <w:r>
        <w:t xml:space="preserve"> </w:t>
      </w:r>
      <w:r>
        <w:t xml:space="preserve">reveals a dynamic field shaped by regional industrial needs, academic innovation, and national policy frameworks. As Lyon continues to evolve as a center for technological and sustainable development, the role of systems engineers will remain central to addressing complex challenges. Future research should focus on expanding interdisciplinary collaborations, enhancing digital literacy among engineers, and ensuring alignment with France’s strategic priorities for growth and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France Lyon</dc:title>
  <dc:creator/>
  <dc:language>en</dc:language>
  <cp:keywords/>
  <dcterms:created xsi:type="dcterms:W3CDTF">2026-07-23T05:13:32Z</dcterms:created>
  <dcterms:modified xsi:type="dcterms:W3CDTF">2026-07-23T05:13:32Z</dcterms:modified>
</cp:coreProperties>
</file>

<file path=docProps/custom.xml><?xml version="1.0" encoding="utf-8"?>
<Properties xmlns="http://schemas.openxmlformats.org/officeDocument/2006/custom-properties" xmlns:vt="http://schemas.openxmlformats.org/officeDocument/2006/docPropsVTypes"/>
</file>