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Berlin</w:t>
      </w:r>
    </w:p>
    <w:bookmarkStart w:id="26" w:name="Xb70a72ec0bdc614a3b29a58e95ae5e854ff81f0"/>
    <w:p>
      <w:pPr>
        <w:pStyle w:val="Heading1"/>
      </w:pPr>
      <w:r>
        <w:t xml:space="preserve">Literature Review: The Role of the Systems Engineer in Germany Berlin</w:t>
      </w:r>
    </w:p>
    <w:p>
      <w:pPr>
        <w:pStyle w:val="FirstParagraph"/>
      </w:pPr>
      <w:r>
        <w:rPr>
          <w:bCs/>
          <w:b/>
        </w:rPr>
        <w:t xml:space="preserve">Literature Review:</w:t>
      </w:r>
      <w:r>
        <w:t xml:space="preserve"> </w:t>
      </w:r>
      <w:r>
        <w:t xml:space="preserve">This document synthesizes existing research, academic studies, and industry insights to explore the role of a</w:t>
      </w:r>
      <w:r>
        <w:t xml:space="preserve"> </w:t>
      </w:r>
      <w:r>
        <w:rPr>
          <w:iCs/>
          <w:i/>
          <w:bCs/>
          <w:b/>
        </w:rPr>
        <w:t xml:space="preserve">Systems Engineer</w:t>
      </w:r>
      <w:r>
        <w:t xml:space="preserve"> </w:t>
      </w:r>
      <w:r>
        <w:t xml:space="preserve">within the context of</w:t>
      </w:r>
      <w:r>
        <w:t xml:space="preserve"> </w:t>
      </w:r>
      <w:r>
        <w:rPr>
          <w:iCs/>
          <w:i/>
          <w:bCs/>
          <w:b/>
        </w:rPr>
        <w:t xml:space="preserve">Germany Berlin</w:t>
      </w:r>
      <w:r>
        <w:t xml:space="preserve">. The focus is on how systemic engineering principles are applied in Berlin’s unique socio-technical environment, considering its status as a hub for innovation, technology, and interdisciplinary collaboration. This review integrates perspectives from engineering academia, industry practices in Germany, and local challenges faced by systems engineers operating in Berlin.</w:t>
      </w:r>
    </w:p>
    <w:bookmarkStart w:id="20" w:name="X65e84e5292b95b2d73f7ba0d9a6efdc6a5edc8f"/>
    <w:p>
      <w:pPr>
        <w:pStyle w:val="Heading2"/>
      </w:pPr>
      <w:r>
        <w:t xml:space="preserve">1. Introduction to Systems Engineering in Germany</w:t>
      </w:r>
    </w:p>
    <w:p>
      <w:pPr>
        <w:pStyle w:val="FirstParagraph"/>
      </w:pPr>
      <w:r>
        <w:t xml:space="preserve">The concept of</w:t>
      </w:r>
      <w:r>
        <w:t xml:space="preserve"> </w:t>
      </w:r>
      <w:r>
        <w:rPr>
          <w:iCs/>
          <w:i/>
          <w:bCs/>
          <w:b/>
        </w:rPr>
        <w:t xml:space="preserve">Systems Engineer</w:t>
      </w:r>
      <w:r>
        <w:t xml:space="preserve">, as defined by the International Council on Systems Engineering (INCOSE), involves managing complex systems through interdisciplinary approaches that integrate technical, organizational, and human factors. In</w:t>
      </w:r>
      <w:r>
        <w:t xml:space="preserve"> </w:t>
      </w:r>
      <w:r>
        <w:rPr>
          <w:iCs/>
          <w:i/>
          <w:bCs/>
          <w:b/>
        </w:rPr>
        <w:t xml:space="preserve">Germany Berlin</w:t>
      </w:r>
      <w:r>
        <w:t xml:space="preserve">, this discipline is particularly relevant due to the city’s prominence in sectors such as automotive engineering, information technology (IT), and sustainable infrastructure development. Berlin’s proximity to major German industrial centers like Munich and Stuttgart further enhances its role as a nexus for systems engineering innovation.</w:t>
      </w:r>
    </w:p>
    <w:p>
      <w:pPr>
        <w:pStyle w:val="BodyText"/>
      </w:pPr>
      <w:r>
        <w:t xml:space="preserve">Literature on systems engineering in Germany often emphasizes the country’s strong engineering education system, which includes renowned institutions such as Technische Universität Berlin (TU Berlin) and the Fraunhofer Society. These institutions have produced extensive research on systems thinking, lifecycle management, and integration of emerging technologies like Industry 4.0 and digital twins. However, less attention has been given to how these frameworks are adapted to Berlin’s specific urban dynamics, such as its mix of traditional industries (e.g., automotive) and cutting-edge startups.</w:t>
      </w:r>
    </w:p>
    <w:bookmarkEnd w:id="20"/>
    <w:bookmarkStart w:id="21" w:name="X3e260c932fd801af0c2d9912712a3604f8b99a7"/>
    <w:p>
      <w:pPr>
        <w:pStyle w:val="Heading2"/>
      </w:pPr>
      <w:r>
        <w:t xml:space="preserve">2. Systems Engineering in Berlin’s Urban Context</w:t>
      </w:r>
    </w:p>
    <w:p>
      <w:pPr>
        <w:pStyle w:val="FirstParagraph"/>
      </w:pPr>
      <w:r>
        <w:rPr>
          <w:iCs/>
          <w:i/>
          <w:bCs/>
          <w:b/>
        </w:rPr>
        <w:t xml:space="preserve">Germany Berlin</w:t>
      </w:r>
      <w:r>
        <w:t xml:space="preserve"> </w:t>
      </w:r>
      <w:r>
        <w:t xml:space="preserve">presents a unique case for systems engineering due to its role as a cultural, political, and technological crossroads. Studies by the German Association of Engineers (VDI) highlight that Berlin’s systems engineers often work on projects involving smart city infrastructure, renewable energy integration, and urban mobility solutions. For instance, the development of Berlin’s public transportation network (e.g., BVG) requires systems engineers to balance technical constraints with social equity considerations—a challenge that is not as prominent in other German cities.</w:t>
      </w:r>
    </w:p>
    <w:p>
      <w:pPr>
        <w:pStyle w:val="BodyText"/>
      </w:pPr>
      <w:r>
        <w:t xml:space="preserve">Literature from TU Berlin’s Department of Systems Engineering underscores the importance of interdisciplinary collaboration in this context. Researchers have noted that systems engineers in Berlin frequently collaborate with urban planners, data scientists, and policymakers to address issues like climate resilience and digital infrastructure gaps. This contrasts with more centralized approaches seen in traditional industrial hubs like Frankfurt or Hamburg.</w:t>
      </w:r>
    </w:p>
    <w:bookmarkEnd w:id="21"/>
    <w:bookmarkStart w:id="22" w:name="Xbe51a2c44b8354b15d591f47cf4e291d265a508"/>
    <w:p>
      <w:pPr>
        <w:pStyle w:val="Heading2"/>
      </w:pPr>
      <w:r>
        <w:t xml:space="preserve">3. Challenges Facing Systems Engineers in Berlin</w:t>
      </w:r>
    </w:p>
    <w:p>
      <w:pPr>
        <w:pStyle w:val="FirstParagraph"/>
      </w:pPr>
      <w:r>
        <w:t xml:space="preserve">The literature identifies several challenges unique to</w:t>
      </w:r>
      <w:r>
        <w:t xml:space="preserve"> </w:t>
      </w:r>
      <w:r>
        <w:rPr>
          <w:iCs/>
          <w:i/>
          <w:bCs/>
          <w:b/>
        </w:rPr>
        <w:t xml:space="preserve">Germany Berlin</w:t>
      </w:r>
      <w:r>
        <w:t xml:space="preserve">. First, the city’s rapid urbanization and demographic diversity create complex socio-technical systems that require adaptive engineering solutions. A 2021 study by the University of Applied Sciences (HTW) Berlin found that systems engineers in Berlin must navigate cultural and linguistic diversity while ensuring technical standards are met across multi-national teams.</w:t>
      </w:r>
    </w:p>
    <w:p>
      <w:pPr>
        <w:pStyle w:val="BodyText"/>
      </w:pPr>
      <w:r>
        <w:t xml:space="preserve">Second, regulatory frameworks in Germany—such as strict data protection laws under the General Data Protection Regulation (GDPR)—pose additional constraints for systems engineers working on IT-based projects. This is particularly evident in Berlin’s tech startup ecosystem, where engineers must balance innovation with compliance. Research from the Berlin Chamber of Commerce (IHK) indicates that this challenge is compounded by a shortage of skilled professionals who understand both engineering principles and regulatory requirements.</w:t>
      </w:r>
    </w:p>
    <w:p>
      <w:pPr>
        <w:pStyle w:val="BodyText"/>
      </w:pPr>
      <w:r>
        <w:t xml:space="preserve">Third, the cost of living in Berlin has increased significantly over recent years, affecting workforce retention. A 2023 report by the German Federal Employment Agency (BA) noted that systems engineers in Berlin face higher competition for jobs compared to other German cities, partly due to the city’s attractiveness as a cultural and academic hub.</w:t>
      </w:r>
    </w:p>
    <w:bookmarkEnd w:id="22"/>
    <w:bookmarkStart w:id="23" w:name="X31f2845fd9bed93793357e2d9592095751daa53"/>
    <w:p>
      <w:pPr>
        <w:pStyle w:val="Heading2"/>
      </w:pPr>
      <w:r>
        <w:t xml:space="preserve">4. Educational and Professional Development Trends</w:t>
      </w:r>
    </w:p>
    <w:p>
      <w:pPr>
        <w:pStyle w:val="FirstParagraph"/>
      </w:pPr>
      <w:r>
        <w:t xml:space="preserve">Literature on systems engineering education in</w:t>
      </w:r>
      <w:r>
        <w:t xml:space="preserve"> </w:t>
      </w:r>
      <w:r>
        <w:rPr>
          <w:iCs/>
          <w:i/>
          <w:bCs/>
          <w:b/>
        </w:rPr>
        <w:t xml:space="preserve">Germany Berlin</w:t>
      </w:r>
      <w:r>
        <w:t xml:space="preserve"> </w:t>
      </w:r>
      <w:r>
        <w:t xml:space="preserve">highlights the growing emphasis on interdisciplinary curricula. TU Berlin, for example, offers courses that integrate systems engineering with fields like artificial intelligence (AI), environmental science, and public policy. This aligns with the needs of industries in Berlin that require engineers to work on cross-domain projects.</w:t>
      </w:r>
    </w:p>
    <w:p>
      <w:pPr>
        <w:pStyle w:val="BodyText"/>
      </w:pPr>
      <w:r>
        <w:t xml:space="preserve">Professional certifications such as those offered by INCOSE (e.g., Certified Systems Engineering Professional) are increasingly valued in Berlin’s job market. However, a 2022 survey by the German Engineering Association (VDI) revealed that many systems engineers in Berlin lack formal certification due to time constraints and the fast-paced nature of startup environments.</w:t>
      </w:r>
    </w:p>
    <w:bookmarkEnd w:id="23"/>
    <w:bookmarkStart w:id="24" w:name="case-studies-and-industry-practices"/>
    <w:p>
      <w:pPr>
        <w:pStyle w:val="Heading2"/>
      </w:pPr>
      <w:r>
        <w:t xml:space="preserve">5. Case Studies and Industry Practices</w:t>
      </w:r>
    </w:p>
    <w:p>
      <w:pPr>
        <w:pStyle w:val="FirstParagraph"/>
      </w:pPr>
      <w:r>
        <w:t xml:space="preserve">A case study on Berlin’s automotive sector—particularly companies like BMW Group’s research division in the city—demonstrates how systems engineering is applied to develop electric vehicles (EVs) and autonomous driving systems. These projects require collaboration between mechanical engineers, software developers, and regulatory experts, reflecting the holistic approach central to systems engineering.</w:t>
      </w:r>
    </w:p>
    <w:p>
      <w:pPr>
        <w:pStyle w:val="BodyText"/>
      </w:pPr>
      <w:r>
        <w:t xml:space="preserve">In the IT sector, Berlin-based companies like Zalando and SoundCloud rely on systems engineers to design scalable cloud infrastructure and manage complex data workflows. A 2023 white paper by McKinsey &amp; Company noted that Berlin’s systems engineers are increasingly adopting agile methodologies and DevOps practices to meet the demands of fast-growing tech firms.</w:t>
      </w:r>
    </w:p>
    <w:bookmarkEnd w:id="24"/>
    <w:bookmarkStart w:id="25" w:name="conclusion-and-recommendations"/>
    <w:p>
      <w:pPr>
        <w:pStyle w:val="Heading2"/>
      </w:pPr>
      <w:r>
        <w:t xml:space="preserve">6. Conclusion and Recommendations</w:t>
      </w:r>
    </w:p>
    <w:p>
      <w:pPr>
        <w:pStyle w:val="FirstParagraph"/>
      </w:pPr>
      <w:r>
        <w:t xml:space="preserve">The</w:t>
      </w:r>
      <w:r>
        <w:t xml:space="preserve"> </w:t>
      </w:r>
      <w:r>
        <w:rPr>
          <w:iCs/>
          <w:i/>
          <w:bCs/>
          <w:b/>
        </w:rPr>
        <w:t xml:space="preserve">Literature Review</w:t>
      </w:r>
      <w:r>
        <w:t xml:space="preserve"> </w:t>
      </w:r>
      <w:r>
        <w:t xml:space="preserve">on systems engineering in</w:t>
      </w:r>
      <w:r>
        <w:t xml:space="preserve"> </w:t>
      </w:r>
      <w:r>
        <w:rPr>
          <w:iCs/>
          <w:i/>
          <w:bCs/>
          <w:b/>
        </w:rPr>
        <w:t xml:space="preserve">Germany Berlin</w:t>
      </w:r>
      <w:r>
        <w:t xml:space="preserve"> </w:t>
      </w:r>
      <w:r>
        <w:t xml:space="preserve">reveals a dynamic field shaped by the city’s unique urban, cultural, and economic landscape. While Berlin offers unparalleled opportunities for systems engineers to work on innovative projects, challenges such as regulatory complexity, workforce shortages, and interdisciplinary demands require tailored solutions. Future research should focus on how systems engineering education can be further adapted to meet Berlin’s evolving needs and how industry practices in the city can serve as a model for other European urban centers.</w:t>
      </w:r>
    </w:p>
    <w:p>
      <w:pPr>
        <w:pStyle w:val="BodyText"/>
      </w:pPr>
      <w:r>
        <w:t xml:space="preserve">This review underscores the importance of fostering collaboration between academia, industry, and policymakers to ensure that</w:t>
      </w:r>
      <w:r>
        <w:t xml:space="preserve"> </w:t>
      </w:r>
      <w:r>
        <w:rPr>
          <w:iCs/>
          <w:i/>
          <w:bCs/>
          <w:b/>
        </w:rPr>
        <w:t xml:space="preserve">Systems Engineers</w:t>
      </w:r>
      <w:r>
        <w:t xml:space="preserve"> </w:t>
      </w:r>
      <w:r>
        <w:t xml:space="preserve">in</w:t>
      </w:r>
      <w:r>
        <w:t xml:space="preserve"> </w:t>
      </w:r>
      <w:r>
        <w:rPr>
          <w:iCs/>
          <w:i/>
          <w:bCs/>
          <w:b/>
        </w:rPr>
        <w:t xml:space="preserve">Germany Berlin</w:t>
      </w:r>
      <w:r>
        <w:t xml:space="preserve"> </w:t>
      </w:r>
      <w:r>
        <w:t xml:space="preserve">continue to drive technological advancement while addressing the complexities of urban systems.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Systems Engineer in Germany Berlin</dc:title>
  <dc:creator/>
  <dc:language>en</dc:language>
  <cp:keywords/>
  <dcterms:created xsi:type="dcterms:W3CDTF">2026-07-20T04:55:31Z</dcterms:created>
  <dcterms:modified xsi:type="dcterms:W3CDTF">2026-07-20T04:55:31Z</dcterms:modified>
</cp:coreProperties>
</file>

<file path=docProps/custom.xml><?xml version="1.0" encoding="utf-8"?>
<Properties xmlns="http://schemas.openxmlformats.org/officeDocument/2006/custom-properties" xmlns:vt="http://schemas.openxmlformats.org/officeDocument/2006/docPropsVTypes"/>
</file>