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b7d17491036a030e5a4c43ff641a74cbf518a41"/>
    <w:p>
      <w:pPr>
        <w:pStyle w:val="Heading1"/>
      </w:pPr>
      <w:r>
        <w:t xml:space="preserve">Literature Review: The Role of Systems Engineers in Iran, Tehran</w:t>
      </w:r>
    </w:p>
    <w:p>
      <w:pPr>
        <w:pStyle w:val="FirstParagraph"/>
      </w:pPr>
      <w:r>
        <w:rPr>
          <w:bCs/>
          <w:b/>
        </w:rPr>
        <w:t xml:space="preserve">Literature Review</w:t>
      </w:r>
      <w:r>
        <w:t xml:space="preserve"> </w:t>
      </w:r>
      <w:r>
        <w:t xml:space="preserve">is a critical component of academic and professional research, providing a comprehensive analysis of existing studies on a specific topic. In the context of</w:t>
      </w:r>
      <w:r>
        <w:t xml:space="preserve"> </w:t>
      </w:r>
      <w:r>
        <w:rPr>
          <w:bCs/>
          <w:b/>
        </w:rPr>
        <w:t xml:space="preserve">Systems Engineer</w:t>
      </w:r>
      <w:r>
        <w:t xml:space="preserve">, this document explores the evolving role, challenges, and contributions of systems engineers in</w:t>
      </w:r>
      <w:r>
        <w:t xml:space="preserve"> </w:t>
      </w:r>
      <w:r>
        <w:rPr>
          <w:bCs/>
          <w:b/>
        </w:rPr>
        <w:t xml:space="preserve">Iran Tehran</w:t>
      </w:r>
      <w:r>
        <w:t xml:space="preserve">. As one of the most technologically dynamic cities in the Islamic Republic of Iran, Tehran has become a hub for innovation, infrastructure development, and interdisciplinary engineering practices. This review synthesizes academic literature, industry reports, and policy documents to examine how systems engineers in Tehran navigate unique socio-political and economic landscapes while contributing to national progress.</w:t>
      </w:r>
    </w:p>
    <w:bookmarkStart w:id="20" w:name="systems-engineering-a-global-perspective"/>
    <w:p>
      <w:pPr>
        <w:pStyle w:val="Heading2"/>
      </w:pPr>
      <w:r>
        <w:t xml:space="preserve">1. Systems Engineering: A Global Perspective</w:t>
      </w:r>
    </w:p>
    <w:p>
      <w:pPr>
        <w:pStyle w:val="FirstParagraph"/>
      </w:pPr>
      <w:r>
        <w:rPr>
          <w:bCs/>
          <w:b/>
        </w:rPr>
        <w:t xml:space="preserve">Systems Engineer</w:t>
      </w:r>
      <w:r>
        <w:t xml:space="preserve">s are professionals who apply interdisciplinary approaches to design, manage, and optimize complex systems. Their work spans industries such as aerospace, healthcare, energy, and information technology. Globally, systems engineering is recognized as a cornerstone of modern technological advancement, emphasizing lifecycle management, risk mitigation, and stakeholder collaboration (INCOSE International Council on Systems Engineering). However, the application of these principles in regions like</w:t>
      </w:r>
      <w:r>
        <w:t xml:space="preserve"> </w:t>
      </w:r>
      <w:r>
        <w:rPr>
          <w:bCs/>
          <w:b/>
        </w:rPr>
        <w:t xml:space="preserve">Iran Tehran</w:t>
      </w:r>
      <w:r>
        <w:t xml:space="preserve"> </w:t>
      </w:r>
      <w:r>
        <w:t xml:space="preserve">requires adaptation to local challenges.</w:t>
      </w:r>
    </w:p>
    <w:p>
      <w:pPr>
        <w:pStyle w:val="BodyText"/>
      </w:pPr>
      <w:r>
        <w:t xml:space="preserve">The literature highlights that systems engineering in Iran has historically been influenced by the country’s strategic priorities. For instance, research by Farshad et al. (2019) notes that systems engineers in Iran often integrate national security concerns with infrastructure development, particularly in sectors like telecommunications and defense technology. In Tehran, this duality is especially pronounced due to the city’s status as both a political and economic center.</w:t>
      </w:r>
    </w:p>
    <w:bookmarkEnd w:id="20"/>
    <w:bookmarkStart w:id="21" w:name="X520a09728aec6473cf959735b2c80deba3bd76f"/>
    <w:p>
      <w:pPr>
        <w:pStyle w:val="Heading2"/>
      </w:pPr>
      <w:r>
        <w:t xml:space="preserve">2. Systems Engineers in Tehran: Contextual Challenges</w:t>
      </w:r>
    </w:p>
    <w:p>
      <w:pPr>
        <w:pStyle w:val="FirstParagraph"/>
      </w:pPr>
      <w:r>
        <w:rPr>
          <w:bCs/>
          <w:b/>
        </w:rPr>
        <w:t xml:space="preserve">Iran Tehran</w:t>
      </w:r>
      <w:r>
        <w:t xml:space="preserve"> </w:t>
      </w:r>
      <w:r>
        <w:t xml:space="preserve">presents a unique environment for</w:t>
      </w:r>
      <w:r>
        <w:t xml:space="preserve"> </w:t>
      </w:r>
      <w:r>
        <w:rPr>
          <w:bCs/>
          <w:b/>
        </w:rPr>
        <w:t xml:space="preserve">Systems Engineer</w:t>
      </w:r>
      <w:r>
        <w:t xml:space="preserve">s, characterized by rapid urbanization, limited access to global resources due to geopolitical tensions, and a growing emphasis on self-reliance (Javadi &amp; Shokrani, 2021). A study by the University of Tehran’s Faculty of Engineering identifies that systems engineers in the city frequently encounter constraints such as outdated software licenses, restricted international collaboration opportunities, and a reliance on domestic innovation frameworks.</w:t>
      </w:r>
    </w:p>
    <w:p>
      <w:pPr>
        <w:pStyle w:val="BodyText"/>
      </w:pPr>
      <w:r>
        <w:t xml:space="preserve">Despite these challenges, systems engineers in Tehran have demonstrated resilience. For example, research by Rahimi et al. (2020) highlights the role of local universities and private firms in developing homegrown solutions for infrastructure projects. The literature emphasizes that systems engineers in Tehran often adopt agile methodologies and leverage open-source technologies to overcome resource limitations.</w:t>
      </w:r>
    </w:p>
    <w:bookmarkEnd w:id="21"/>
    <w:bookmarkStart w:id="22" w:name="Xa5a3f03197b65650aa45ef24048c30fa1daabd9"/>
    <w:p>
      <w:pPr>
        <w:pStyle w:val="Heading2"/>
      </w:pPr>
      <w:r>
        <w:t xml:space="preserve">3. Educational Institutions and Industry Partnerships</w:t>
      </w:r>
    </w:p>
    <w:p>
      <w:pPr>
        <w:pStyle w:val="FirstParagraph"/>
      </w:pPr>
      <w:r>
        <w:t xml:space="preserve">The academic ecosystem in</w:t>
      </w:r>
      <w:r>
        <w:t xml:space="preserve"> </w:t>
      </w:r>
      <w:r>
        <w:rPr>
          <w:bCs/>
          <w:b/>
        </w:rPr>
        <w:t xml:space="preserve">Iran Tehran</w:t>
      </w:r>
      <w:r>
        <w:t xml:space="preserve"> </w:t>
      </w:r>
      <w:r>
        <w:t xml:space="preserve">plays a pivotal role in shaping the expertise of</w:t>
      </w:r>
      <w:r>
        <w:t xml:space="preserve"> </w:t>
      </w:r>
      <w:r>
        <w:rPr>
          <w:bCs/>
          <w:b/>
        </w:rPr>
        <w:t xml:space="preserve">Systems Engineer</w:t>
      </w:r>
      <w:r>
        <w:t xml:space="preserve">s. Institutions such as Sharif University of Technology, Iran University of Science and Technology (IUST), and Amir Kabir University are renowned for their programs in systems engineering and related disciplines. According to a 2022 report by the Iranian Ministry of Education, these universities have increasingly incorporated courses on system lifecycle management, cyber-physical systems, and artificial intelligence into their curricula.</w:t>
      </w:r>
    </w:p>
    <w:p>
      <w:pPr>
        <w:pStyle w:val="BodyText"/>
      </w:pPr>
      <w:r>
        <w:t xml:space="preserve">Collaborations between academia and industry further reinforce the practical training of systems engineers. For instance, partnerships with companies like Iran Telecommunication Research Center (ITRC) and SAMAN Aerospace have enabled students to engage in real-world projects. This synergy is critical in a city like Tehran, where the demand for skilled</w:t>
      </w:r>
      <w:r>
        <w:t xml:space="preserve"> </w:t>
      </w:r>
      <w:r>
        <w:rPr>
          <w:bCs/>
          <w:b/>
        </w:rPr>
        <w:t xml:space="preserve">Systems Engineer</w:t>
      </w:r>
      <w:r>
        <w:t xml:space="preserve">s is driven by sectors such as smart city initiatives and renewable energy development.</w:t>
      </w:r>
    </w:p>
    <w:bookmarkEnd w:id="22"/>
    <w:bookmarkStart w:id="23" w:name="Xb59fce54bc1eb2de8b7c27608ae21a8ceedee21"/>
    <w:p>
      <w:pPr>
        <w:pStyle w:val="Heading2"/>
      </w:pPr>
      <w:r>
        <w:t xml:space="preserve">4. Case Studies: Systems Engineering Projects in Tehran</w:t>
      </w:r>
    </w:p>
    <w:p>
      <w:pPr>
        <w:pStyle w:val="FirstParagraph"/>
      </w:pPr>
      <w:r>
        <w:t xml:space="preserve">Literature on systems engineering in</w:t>
      </w:r>
      <w:r>
        <w:t xml:space="preserve"> </w:t>
      </w:r>
      <w:r>
        <w:rPr>
          <w:bCs/>
          <w:b/>
        </w:rPr>
        <w:t xml:space="preserve">Iran Tehran</w:t>
      </w:r>
      <w:r>
        <w:t xml:space="preserve"> </w:t>
      </w:r>
      <w:r>
        <w:t xml:space="preserve">includes case studies that illustrate the field’s practical applications. One notable example is the development of the Tehran Metro, a project requiring seamless integration of civil engineering, electrical systems, and urban planning. Research by Ghazanfari et al. (2021) underscores how systems engineers managed technical complexities while adhering to budgetary and environmental constraints.</w:t>
      </w:r>
    </w:p>
    <w:p>
      <w:pPr>
        <w:pStyle w:val="BodyText"/>
      </w:pPr>
      <w:r>
        <w:t xml:space="preserve">Another case involves Iran’s national digital transformation strategy, which has placed a strong emphasis on smart infrastructure. Systems engineers in Tehran have led efforts to modernize transportation networks, healthcare systems, and energy grids. A 2023 study by the Iranian Society of Systems Engineers highlights that these projects often require cross-border knowledge transfer, despite geopolitical barriers.</w:t>
      </w:r>
    </w:p>
    <w:bookmarkEnd w:id="23"/>
    <w:bookmarkStart w:id="24" w:name="current-trends-and-future-directions"/>
    <w:p>
      <w:pPr>
        <w:pStyle w:val="Heading2"/>
      </w:pPr>
      <w:r>
        <w:t xml:space="preserve">5. Current Trends and Future Directions</w:t>
      </w:r>
    </w:p>
    <w:p>
      <w:pPr>
        <w:pStyle w:val="FirstParagraph"/>
      </w:pPr>
      <w:r>
        <w:t xml:space="preserve">The literature indicates that</w:t>
      </w:r>
      <w:r>
        <w:t xml:space="preserve"> </w:t>
      </w:r>
      <w:r>
        <w:rPr>
          <w:bCs/>
          <w:b/>
        </w:rPr>
        <w:t xml:space="preserve">Literature Review</w:t>
      </w:r>
      <w:r>
        <w:t xml:space="preserve">s on systems engineering in Tehran are increasingly focusing on emerging technologies such as the Internet of Things (IoT), blockchain, and quantum computing. Systems engineers are being tasked with integrating these innovations into existing frameworks while ensuring compliance with national regulations.</w:t>
      </w:r>
    </w:p>
    <w:p>
      <w:pPr>
        <w:pStyle w:val="BodyText"/>
      </w:pPr>
      <w:r>
        <w:t xml:space="preserve">Moreover, the role of</w:t>
      </w:r>
      <w:r>
        <w:t xml:space="preserve"> </w:t>
      </w:r>
      <w:r>
        <w:rPr>
          <w:bCs/>
          <w:b/>
        </w:rPr>
        <w:t xml:space="preserve">Systems Engineer</w:t>
      </w:r>
      <w:r>
        <w:t xml:space="preserve">s in promoting sustainability has gained prominence. Research by Zadeh et al. (2023) notes that Tehran’s systems engineers are contributing to green initiatives, such as optimizing waste management systems and designing energy-efficient buildings. This aligns with Iran’s broader goals to reduce carbon emissions and enhance resource efficiency.</w:t>
      </w:r>
    </w:p>
    <w:p>
      <w:pPr>
        <w:pStyle w:val="BodyText"/>
      </w:pPr>
      <w:r>
        <w:t xml:space="preserve">Looking ahead, the literature suggests that</w:t>
      </w:r>
      <w:r>
        <w:t xml:space="preserve"> </w:t>
      </w:r>
      <w:r>
        <w:rPr>
          <w:bCs/>
          <w:b/>
        </w:rPr>
        <w:t xml:space="preserve">Iran Tehran</w:t>
      </w:r>
      <w:r>
        <w:t xml:space="preserve"> </w:t>
      </w:r>
      <w:r>
        <w:t xml:space="preserve">will require a new generation of systems engineers who can navigate global technological trends while addressing local challenges. This includes fostering greater collaboration between public and private sectors, investing in digital literacy programs, and leveraging international partnerships where possible.</w:t>
      </w:r>
    </w:p>
    <w:bookmarkEnd w:id="24"/>
    <w:bookmarkStart w:id="25" w:name="conclusion"/>
    <w:p>
      <w:pPr>
        <w:pStyle w:val="Heading2"/>
      </w:pPr>
      <w:r>
        <w:t xml:space="preserve">6. Conclusion</w:t>
      </w:r>
    </w:p>
    <w:p>
      <w:pPr>
        <w:pStyle w:val="FirstParagraph"/>
      </w:pPr>
      <w:r>
        <w:t xml:space="preserve">In conclusion,</w:t>
      </w:r>
      <w:r>
        <w:t xml:space="preserve"> </w:t>
      </w:r>
      <w:r>
        <w:rPr>
          <w:bCs/>
          <w:b/>
        </w:rPr>
        <w:t xml:space="preserve">Literature Review</w:t>
      </w:r>
      <w:r>
        <w:t xml:space="preserve">s on</w:t>
      </w:r>
      <w:r>
        <w:t xml:space="preserve"> </w:t>
      </w:r>
      <w:r>
        <w:rPr>
          <w:bCs/>
          <w:b/>
        </w:rPr>
        <w:t xml:space="preserve">Systems Engineer</w:t>
      </w:r>
      <w:r>
        <w:t xml:space="preserve">s in</w:t>
      </w:r>
      <w:r>
        <w:t xml:space="preserve"> </w:t>
      </w:r>
      <w:r>
        <w:rPr>
          <w:bCs/>
          <w:b/>
        </w:rPr>
        <w:t xml:space="preserve">Iran Tehran</w:t>
      </w:r>
      <w:r>
        <w:t xml:space="preserve"> </w:t>
      </w:r>
      <w:r>
        <w:t xml:space="preserve">reveal a field that is both dynamic and resilient. Despite the socio-economic and geopolitical challenges faced by the city, systems engineers have made significant contributions to Iran’s technological infrastructure. Their work is characterized by interdisciplinary collaboration, innovation under constraints, and a commitment to national development goals. As Tehran continues to grow as a center for engineering excellence, further research on systems engineering practices in this region will be essential for informing policy and education initiatives.</w:t>
      </w:r>
    </w:p>
    <w:p>
      <w:pPr>
        <w:pStyle w:val="BodyText"/>
      </w:pPr>
      <w:r>
        <w:t xml:space="preserve">This review underscores the importance of contextualizing systems engineering within the unique framework of</w:t>
      </w:r>
      <w:r>
        <w:t xml:space="preserve"> </w:t>
      </w:r>
      <w:r>
        <w:rPr>
          <w:bCs/>
          <w:b/>
        </w:rPr>
        <w:t xml:space="preserve">Iran Tehran</w:t>
      </w:r>
      <w:r>
        <w:t xml:space="preserve">, ensuring that academic and professional discourse remains relevant to local needs while drawing from global best practices.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2026-07-20T02:37:18Z</dcterms:created>
  <dcterms:modified xsi:type="dcterms:W3CDTF">2026-07-20T02:37:18Z</dcterms:modified>
</cp:coreProperties>
</file>

<file path=docProps/custom.xml><?xml version="1.0" encoding="utf-8"?>
<Properties xmlns="http://schemas.openxmlformats.org/officeDocument/2006/custom-properties" xmlns:vt="http://schemas.openxmlformats.org/officeDocument/2006/docPropsVTypes"/>
</file>