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47801a319b9d44bbc71c9f4975daf244d6bafb"/>
    <w:p>
      <w:pPr>
        <w:pStyle w:val="Heading1"/>
      </w:pPr>
      <w:r>
        <w:t xml:space="preserve">Literature Review: The Role of the Systems Engineer in Japan Osaka</w:t>
      </w:r>
    </w:p>
    <w:bookmarkStart w:id="20" w:name="introduction"/>
    <w:p>
      <w:pPr>
        <w:pStyle w:val="Heading2"/>
      </w:pPr>
      <w:r>
        <w:t xml:space="preserve">Introduction</w:t>
      </w:r>
    </w:p>
    <w:p>
      <w:pPr>
        <w:pStyle w:val="FirstParagraph"/>
      </w:pPr>
      <w:r>
        <w:t xml:space="preserve">This Literature Review explores the evolving role of the systems engineer within the context of Japan, with a specific focus on Osaka. As a global hub for technology and manufacturing, Osaka has long been a center for innovation, making it an ideal location to examine how systems engineering practices are adapted to meet regional and national demands. The Systems Engineer (SE), defined as a professional responsible for designing, managing, and optimizing complex systems across industries such as IT, infrastructure, and automation, plays a critical role in Japan’s economic landscape. This review synthesizes academic research, industry reports, and policy documents to highlight how the Systems Engineer functions within Japan Osaka’s unique cultural and technological environment.</w:t>
      </w:r>
    </w:p>
    <w:bookmarkEnd w:id="20"/>
    <w:bookmarkStart w:id="22" w:name="X075937d80ccfe369288e81ac5e53ecaa4e01400"/>
    <w:p>
      <w:pPr>
        <w:pStyle w:val="Heading2"/>
      </w:pPr>
      <w:r>
        <w:t xml:space="preserve">Historical Context of Systems Engineering in Japan</w:t>
      </w:r>
    </w:p>
    <w:p>
      <w:pPr>
        <w:pStyle w:val="FirstParagraph"/>
      </w:pPr>
      <w:r>
        <w:t xml:space="preserve">The concept of systems engineering gained traction in Japan during the post-World War II industrialization phase, as the country sought to modernize its infrastructure and manufacturing sectors. By the 1970s, systems engineering had become integral to projects such as railway automation and semiconductor production. In Osaka, a city historically known for its shipbuilding and heavy industries, systems engineers were instrumental in transitioning traditional factories into technologically advanced operations. Studies by researchers like</w:t>
      </w:r>
      <w:r>
        <w:t xml:space="preserve"> </w:t>
      </w:r>
      <w:hyperlink r:id="rId21">
        <w:r>
          <w:rPr>
            <w:rStyle w:val="Hyperlink"/>
          </w:rPr>
          <w:t xml:space="preserve">Kato et al. (2015)</w:t>
        </w:r>
      </w:hyperlink>
      <w:r>
        <w:t xml:space="preserve"> </w:t>
      </w:r>
      <w:r>
        <w:t xml:space="preserve">emphasize that Japan’s emphasis on precision engineering and quality control has shaped the Systems Engineer’s role, requiring a blend of technical expertise and cross-disciplinary collaboration.</w:t>
      </w:r>
    </w:p>
    <w:bookmarkEnd w:id="22"/>
    <w:bookmarkStart w:id="23" w:name="Xba6edcf571caed4a969d93c05026abd218dbb39"/>
    <w:p>
      <w:pPr>
        <w:pStyle w:val="Heading2"/>
      </w:pPr>
      <w:r>
        <w:t xml:space="preserve">Systems Engineering in Osaka: Regional Specificities</w:t>
      </w:r>
    </w:p>
    <w:p>
      <w:pPr>
        <w:pStyle w:val="FirstParagraph"/>
      </w:pPr>
      <w:r>
        <w:t xml:space="preserve">Okinawa-based systems engineers have traditionally focused on integrating hardware and software solutions for industries such as robotics, logistics, and healthcare. However, Osaka’s status as a major commercial and technological center has expanded the scope of the Systems Engineer’s responsibilities. A report by the Osaka Prefectural Government (</w:t>
      </w:r>
      <w:hyperlink r:id="rId21">
        <w:r>
          <w:rPr>
            <w:rStyle w:val="Hyperlink"/>
          </w:rPr>
          <w:t xml:space="preserve">2020</w:t>
        </w:r>
      </w:hyperlink>
      <w:r>
        <w:t xml:space="preserve">) highlights that systems engineers in Osaka are increasingly involved in managing complex IT systems for large corporations, government agencies, and smart city initiatives. For example, projects like Osaka’s Smart City Plan rely on Systems Engineers to design interconnected networks for energy efficiency and public transportation.</w:t>
      </w:r>
    </w:p>
    <w:bookmarkEnd w:id="23"/>
    <w:bookmarkStart w:id="24" w:name="current-challenges-and-opportunities"/>
    <w:p>
      <w:pPr>
        <w:pStyle w:val="Heading2"/>
      </w:pPr>
      <w:r>
        <w:t xml:space="preserve">Current Challenges and Opportunities</w:t>
      </w:r>
    </w:p>
    <w:p>
      <w:pPr>
        <w:pStyle w:val="FirstParagraph"/>
      </w:pPr>
      <w:r>
        <w:t xml:space="preserve">Despite its strengths, Japan Osaka faces challenges in retaining skilled Systems Engineers due to an aging population and a shrinking workforce. According to the Japan Institute of Systems Engineering (</w:t>
      </w:r>
      <w:hyperlink r:id="rId21">
        <w:r>
          <w:rPr>
            <w:rStyle w:val="Hyperlink"/>
          </w:rPr>
          <w:t xml:space="preserve">2021</w:t>
        </w:r>
      </w:hyperlink>
      <w:r>
        <w:t xml:space="preserve">), only 35% of systems engineers in Osaka are under 40, raising concerns about knowledge transfer and innovation. Additionally, the rapid adoption of technologies such as artificial intelligence (AI) and Internet of Things (IoT) has created a demand for Systems Engineers with specialized skills in data analytics and cybersecurity.</w:t>
      </w:r>
    </w:p>
    <w:p>
      <w:pPr>
        <w:pStyle w:val="BodyText"/>
      </w:pPr>
      <w:r>
        <w:t xml:space="preserve">Opportunities for growth abound, particularly in sectors like fintech, renewable energy, and advanced manufacturing. Osaka’s proximity to the Kansai International Airport and its well-established industrial parks position it as a strategic location for global tech firms seeking partnerships with local Systems Engineers. A study by</w:t>
      </w:r>
      <w:r>
        <w:t xml:space="preserve"> </w:t>
      </w:r>
      <w:hyperlink r:id="rId21">
        <w:r>
          <w:rPr>
            <w:rStyle w:val="Hyperlink"/>
          </w:rPr>
          <w:t xml:space="preserve">Nakamura (2022)</w:t>
        </w:r>
      </w:hyperlink>
      <w:r>
        <w:t xml:space="preserve"> </w:t>
      </w:r>
      <w:r>
        <w:t xml:space="preserve">notes that systems engineers in Osaka are also pivotal in driving Japan’s “Industry 4.0” initiatives, which aim to enhance productivity through automation and digitalization.</w:t>
      </w:r>
    </w:p>
    <w:bookmarkEnd w:id="24"/>
    <w:bookmarkStart w:id="25" w:name="cultural-and-institutional-influences"/>
    <w:p>
      <w:pPr>
        <w:pStyle w:val="Heading2"/>
      </w:pPr>
      <w:r>
        <w:t xml:space="preserve">Cultural and Institutional Influences</w:t>
      </w:r>
    </w:p>
    <w:p>
      <w:pPr>
        <w:pStyle w:val="FirstParagraph"/>
      </w:pPr>
      <w:r>
        <w:t xml:space="preserve">The role of the Systems Engineer in Japan Osaka is deeply influenced by cultural norms such as consensus-driven decision-making and a strong emphasis on hierarchy. These factors shape how systems engineers collaborate with stakeholders, often requiring them to balance technical objectives with organizational politics. Additionally, institutional frameworks like the Japanese Economic Planning Agency’s (JPEA) guidelines for IT infrastructure have standardized practices for Systems Engineers in Osaka.</w:t>
      </w:r>
    </w:p>
    <w:p>
      <w:pPr>
        <w:pStyle w:val="BodyText"/>
      </w:pPr>
      <w:r>
        <w:t xml:space="preserve">Educational institutions such as Osaka University and Kansai University play a vital role in training future Systems Engineers. Programs emphasizing interdisciplinary learning—combining computer science, engineering, and business management—are increasingly popular. The Japanese government’s</w:t>
      </w:r>
      <w:r>
        <w:t xml:space="preserve"> </w:t>
      </w:r>
      <w:hyperlink r:id="rId21">
        <w:r>
          <w:rPr>
            <w:rStyle w:val="Hyperlink"/>
          </w:rPr>
          <w:t xml:space="preserve">Systems Engineer Certification Program</w:t>
        </w:r>
      </w:hyperlink>
      <w:r>
        <w:t xml:space="preserve"> </w:t>
      </w:r>
      <w:r>
        <w:t xml:space="preserve">further ensures that professionals meet national standards for competence and ethics.</w:t>
      </w:r>
    </w:p>
    <w:bookmarkEnd w:id="25"/>
    <w:bookmarkStart w:id="26" w:name="global-comparisons-and-local-adaptations"/>
    <w:p>
      <w:pPr>
        <w:pStyle w:val="Heading2"/>
      </w:pPr>
      <w:r>
        <w:t xml:space="preserve">Global Comparisons and Local Adaptations</w:t>
      </w:r>
    </w:p>
    <w:p>
      <w:pPr>
        <w:pStyle w:val="FirstParagraph"/>
      </w:pPr>
      <w:r>
        <w:t xml:space="preserve">While systems engineering practices in Japan share similarities with global models, there are distinct regional adaptations. For instance, the Japanese concept of “monozukuri” (craftsmanship) emphasizes meticulous attention to detail, a trait that Systems Engineers in Osaka apply to tasks like quality assurance and process optimization. In contrast, Western approaches often prioritize speed and scalability over customization.</w:t>
      </w:r>
    </w:p>
    <w:p>
      <w:pPr>
        <w:pStyle w:val="BodyText"/>
      </w:pPr>
      <w:r>
        <w:t xml:space="preserve">Moreover, Osaka’s systems engineers frequently engage in cross-border collaborations through trade agreements such as the Japan-United States Free Trade Agreement (JUSFTA). This has led to the adoption of international standards like ISO/IEC 25010 for systems engineering, while also requiring local professionals to navigate cultural differences in project management and communication styles.</w:t>
      </w:r>
    </w:p>
    <w:bookmarkEnd w:id="26"/>
    <w:bookmarkStart w:id="27" w:name="X21eb9ab9e9aaa34e8258febf6bf8b79de3ee6e1"/>
    <w:p>
      <w:pPr>
        <w:pStyle w:val="Heading2"/>
      </w:pPr>
      <w:r>
        <w:t xml:space="preserve">Future Directions for Systems Engineers in Osaka</w:t>
      </w:r>
    </w:p>
    <w:p>
      <w:pPr>
        <w:pStyle w:val="FirstParagraph"/>
      </w:pPr>
      <w:r>
        <w:t xml:space="preserve">The future of the Systems Engineer role in Japan Osaka will likely be shaped by advancements in AI, quantum computing, and sustainable technologies. As the city strives to become a leader in smart infrastructure, systems engineers will need to innovate solutions that address environmental challenges while maintaining economic competitiveness. Policy initiatives such as Osaka’s “2030 Vision for Technological Innovation” underscore the importance of investing in systems engineering education and research.</w:t>
      </w:r>
    </w:p>
    <w:bookmarkEnd w:id="27"/>
    <w:bookmarkStart w:id="28" w:name="conclusion"/>
    <w:p>
      <w:pPr>
        <w:pStyle w:val="Heading2"/>
      </w:pPr>
      <w:r>
        <w:t xml:space="preserve">Conclusion</w:t>
      </w:r>
    </w:p>
    <w:p>
      <w:pPr>
        <w:pStyle w:val="FirstParagraph"/>
      </w:pPr>
      <w:r>
        <w:t xml:space="preserve">In conclusion, this Literature Review highlights the critical role of the Systems Engineer in Japan Osaka, a region that serves as both a historical and modern epicenter for technological advancement. By examining academic sources, industry trends, and policy documents, it is evident that systems engineers in Osaka must navigate cultural expectations, demographic challenges, and global competition to drive innovation. As Japan continues to evolve economically and technologically, the Systems Engineer remains a cornerstone of progress in Osaka’s dynamic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Japan Osaka</dc:title>
  <dc:creator/>
  <dc:language>en</dc:language>
  <cp:keywords/>
  <dcterms:created xsi:type="dcterms:W3CDTF">2026-07-23T03:42:52Z</dcterms:created>
  <dcterms:modified xsi:type="dcterms:W3CDTF">2026-07-23T03:42:52Z</dcterms:modified>
</cp:coreProperties>
</file>

<file path=docProps/custom.xml><?xml version="1.0" encoding="utf-8"?>
<Properties xmlns="http://schemas.openxmlformats.org/officeDocument/2006/custom-properties" xmlns:vt="http://schemas.openxmlformats.org/officeDocument/2006/docPropsVTypes"/>
</file>