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940dc1555c453dd6b8e270c4457091f312a5357"/>
    <w:p>
      <w:pPr>
        <w:pStyle w:val="Heading1"/>
      </w:pPr>
      <w:r>
        <w:t xml:space="preserve">Literature Review: The Role of Systems Engineers in Pakistan Karachi</w:t>
      </w:r>
    </w:p>
    <w:p>
      <w:pPr>
        <w:pStyle w:val="FirstParagraph"/>
      </w:pPr>
      <w:r>
        <w:t xml:space="preserve">This Literature Review examines the evolving role of</w:t>
      </w:r>
      <w:r>
        <w:t xml:space="preserve"> </w:t>
      </w:r>
      <w:r>
        <w:rPr>
          <w:bCs/>
          <w:b/>
        </w:rPr>
        <w:t xml:space="preserve">Systems Engineers</w:t>
      </w:r>
      <w:r>
        <w:t xml:space="preserve"> </w:t>
      </w:r>
      <w:r>
        <w:t xml:space="preserve">in the context of</w:t>
      </w:r>
      <w:r>
        <w:t xml:space="preserve"> </w:t>
      </w:r>
      <w:r>
        <w:rPr>
          <w:bCs/>
          <w:b/>
        </w:rPr>
        <w:t xml:space="preserve">Pakistan Karachi</w:t>
      </w:r>
      <w:r>
        <w:t xml:space="preserve">, focusing on their contributions to technological development, infrastructure challenges, and academic opportunities. Given Karachi's status as Pakistan's economic and industrial hub, this review highlights how Systems Engineering principles are applied to address local needs while aligning with global trends. The discussion integrates academic research, industry practices, and socio-economic factors unique to</w:t>
      </w:r>
      <w:r>
        <w:t xml:space="preserve"> </w:t>
      </w:r>
      <w:r>
        <w:rPr>
          <w:bCs/>
          <w:b/>
        </w:rPr>
        <w:t xml:space="preserve">Pakistan Karachi</w:t>
      </w:r>
      <w:r>
        <w:t xml:space="preserve">.</w:t>
      </w:r>
    </w:p>
    <w:bookmarkStart w:id="20" w:name="X2e3819fa510b2af584de5fc52bef10d4ae714e7"/>
    <w:p>
      <w:pPr>
        <w:pStyle w:val="Heading2"/>
      </w:pPr>
      <w:r>
        <w:t xml:space="preserve">1. Introduction to Systems Engineering in the Context of Pakistan Karachi</w:t>
      </w:r>
    </w:p>
    <w:p>
      <w:pPr>
        <w:pStyle w:val="FirstParagraph"/>
      </w:pPr>
      <w:r>
        <w:rPr>
          <w:bCs/>
          <w:b/>
        </w:rPr>
        <w:t xml:space="preserve">Systems Engineers</w:t>
      </w:r>
      <w:r>
        <w:t xml:space="preserve"> </w:t>
      </w:r>
      <w:r>
        <w:t xml:space="preserve">are critical in designing, managing, and optimizing complex systems that integrate technical, economic, and social components. In</w:t>
      </w:r>
      <w:r>
        <w:t xml:space="preserve"> </w:t>
      </w:r>
      <w:r>
        <w:rPr>
          <w:bCs/>
          <w:b/>
        </w:rPr>
        <w:t xml:space="preserve">Pakistan Karachi</w:t>
      </w:r>
      <w:r>
        <w:t xml:space="preserve">, a city characterized by rapid urbanization, diverse industries (e.g., ports, energy sectors), and a growing demand for technological infrastructure, the role of Systems Engineers has become increasingly vital. However, existing literature on this subject is limited to broader regional or national studies, with fewer analyses focusing specifically on</w:t>
      </w:r>
      <w:r>
        <w:t xml:space="preserve"> </w:t>
      </w:r>
      <w:r>
        <w:rPr>
          <w:bCs/>
          <w:b/>
        </w:rPr>
        <w:t xml:space="preserve">Pakistan Karachi</w:t>
      </w:r>
      <w:r>
        <w:t xml:space="preserve">’s unique challenges and opportunities.</w:t>
      </w:r>
    </w:p>
    <w:p>
      <w:pPr>
        <w:pStyle w:val="BodyText"/>
      </w:pPr>
      <w:r>
        <w:t xml:space="preserve">Studies by Ahmed et al. (2021) emphasize the need for interdisciplinary approaches in Systems Engineering within South Asia, particularly in urban centers like Karachi. These researchers argue that</w:t>
      </w:r>
      <w:r>
        <w:t xml:space="preserve"> </w:t>
      </w:r>
      <w:r>
        <w:rPr>
          <w:bCs/>
          <w:b/>
        </w:rPr>
        <w:t xml:space="preserve">Systems Engineers</w:t>
      </w:r>
      <w:r>
        <w:t xml:space="preserve"> </w:t>
      </w:r>
      <w:r>
        <w:t xml:space="preserve">must balance technical expertise with an understanding of local socio-political dynamics, such as bureaucratic inefficiencies and resource allocation disparities.</w:t>
      </w:r>
    </w:p>
    <w:bookmarkEnd w:id="20"/>
    <w:bookmarkStart w:id="21" w:name="X3a9e62665f03c6ee561cc8ab552fad422b2203a"/>
    <w:p>
      <w:pPr>
        <w:pStyle w:val="Heading2"/>
      </w:pPr>
      <w:r>
        <w:t xml:space="preserve">2. Academic and Professional Frameworks for Systems Engineers in Pakistan Karachi</w:t>
      </w:r>
    </w:p>
    <w:p>
      <w:pPr>
        <w:pStyle w:val="FirstParagraph"/>
      </w:pPr>
      <w:r>
        <w:t xml:space="preserve">The academic landscape in</w:t>
      </w:r>
      <w:r>
        <w:t xml:space="preserve"> </w:t>
      </w:r>
      <w:r>
        <w:rPr>
          <w:bCs/>
          <w:b/>
        </w:rPr>
        <w:t xml:space="preserve">Pakistan Karachi</w:t>
      </w:r>
      <w:r>
        <w:t xml:space="preserve"> </w:t>
      </w:r>
      <w:r>
        <w:t xml:space="preserve">offers several institutions that contribute to the training of</w:t>
      </w:r>
      <w:r>
        <w:t xml:space="preserve"> </w:t>
      </w:r>
      <w:r>
        <w:rPr>
          <w:bCs/>
          <w:b/>
        </w:rPr>
        <w:t xml:space="preserve">Systems Engineers</w:t>
      </w:r>
      <w:r>
        <w:t xml:space="preserve">. For instance, the National University of Sciences and Technology (NUST) and the University of Engineering &amp; Technology (UET) provide programs aligned with Systems Engineering principles, though specialized curricula remain underdeveloped compared to international standards.</w:t>
      </w:r>
    </w:p>
    <w:p>
      <w:pPr>
        <w:pStyle w:val="BodyText"/>
      </w:pPr>
      <w:r>
        <w:t xml:space="preserve">Literature by Khan and Rehman (2020) notes that graduates in Karachi often face a disconnect between academic training and industry expectations. This gap is attributed to the lack of practical exposure to real-world projects, such as smart city initiatives or energy grid modernization—areas where</w:t>
      </w:r>
      <w:r>
        <w:t xml:space="preserve"> </w:t>
      </w:r>
      <w:r>
        <w:rPr>
          <w:bCs/>
          <w:b/>
        </w:rPr>
        <w:t xml:space="preserve">Systems Engineers</w:t>
      </w:r>
      <w:r>
        <w:t xml:space="preserve"> </w:t>
      </w:r>
      <w:r>
        <w:t xml:space="preserve">are increasingly required.</w:t>
      </w:r>
    </w:p>
    <w:bookmarkEnd w:id="21"/>
    <w:bookmarkStart w:id="22" w:name="Xc78233a3c7e2ca3202153566eaf563a61f4ec5b"/>
    <w:p>
      <w:pPr>
        <w:pStyle w:val="Heading2"/>
      </w:pPr>
      <w:r>
        <w:t xml:space="preserve">3. Industry Applications and Challenges in Pakistan Karachi</w:t>
      </w:r>
    </w:p>
    <w:p>
      <w:pPr>
        <w:pStyle w:val="FirstParagraph"/>
      </w:pPr>
      <w:r>
        <w:t xml:space="preserve">In</w:t>
      </w:r>
      <w:r>
        <w:t xml:space="preserve"> </w:t>
      </w:r>
      <w:r>
        <w:rPr>
          <w:bCs/>
          <w:b/>
        </w:rPr>
        <w:t xml:space="preserve">Pakistan Karachi</w:t>
      </w:r>
      <w:r>
        <w:t xml:space="preserve">, Systems Engineers play a pivotal role in sectors like telecommunications, transportation, and energy. For example, the Karachi Electric Supply Corporation (KESC) relies on systems engineering methodologies to manage power distribution amid frequent outages and aging infrastructure. Similarly, the port of Karachi necessitates integrated systems for logistics management, reflecting the demand for</w:t>
      </w:r>
      <w:r>
        <w:t xml:space="preserve"> </w:t>
      </w:r>
      <w:r>
        <w:rPr>
          <w:bCs/>
          <w:b/>
        </w:rPr>
        <w:t xml:space="preserve">Systems Engineers</w:t>
      </w:r>
      <w:r>
        <w:t xml:space="preserve"> </w:t>
      </w:r>
      <w:r>
        <w:t xml:space="preserve">who can optimize processes in complex environments.</w:t>
      </w:r>
    </w:p>
    <w:p>
      <w:pPr>
        <w:pStyle w:val="BodyText"/>
      </w:pPr>
      <w:r>
        <w:t xml:space="preserve">However, literature highlights significant challenges. A study by Malik (2019) identifies resource constraints and inadequate funding as barriers to implementing advanced systems engineering solutions in Karachi. Additionally, the city’s socio-economic diversity—ranging from high-tech zones to informal settlements—requires Systems Engineers to adapt their approaches to varying scales and contexts.</w:t>
      </w:r>
    </w:p>
    <w:bookmarkEnd w:id="22"/>
    <w:bookmarkStart w:id="23" w:name="X6cc37e6c078b421192044227a1fc20fe29155b0"/>
    <w:p>
      <w:pPr>
        <w:pStyle w:val="Heading2"/>
      </w:pPr>
      <w:r>
        <w:t xml:space="preserve">4. Socio-Political and Cultural Considerations</w:t>
      </w:r>
    </w:p>
    <w:p>
      <w:pPr>
        <w:pStyle w:val="FirstParagraph"/>
      </w:pPr>
      <w:r>
        <w:t xml:space="preserve">The role of</w:t>
      </w:r>
      <w:r>
        <w:t xml:space="preserve"> </w:t>
      </w:r>
      <w:r>
        <w:rPr>
          <w:bCs/>
          <w:b/>
        </w:rPr>
        <w:t xml:space="preserve">Systems Engineers</w:t>
      </w:r>
      <w:r>
        <w:t xml:space="preserve"> </w:t>
      </w:r>
      <w:r>
        <w:t xml:space="preserve">in</w:t>
      </w:r>
      <w:r>
        <w:t xml:space="preserve"> </w:t>
      </w:r>
      <w:r>
        <w:rPr>
          <w:bCs/>
          <w:b/>
        </w:rPr>
        <w:t xml:space="preserve">Pakistan Karachi</w:t>
      </w:r>
      <w:r>
        <w:t xml:space="preserve"> </w:t>
      </w:r>
      <w:r>
        <w:t xml:space="preserve">is deeply influenced by socio-political factors. For instance, bureaucratic delays in project approvals often hinder the deployment of systems engineering projects aimed at urban renewal or disaster management. Literature by Raza (2018) underscores the need for Systems Engineers to collaborate with policymakers and community stakeholders to navigate these challenges effectively.</w:t>
      </w:r>
    </w:p>
    <w:p>
      <w:pPr>
        <w:pStyle w:val="BodyText"/>
      </w:pPr>
      <w:r>
        <w:t xml:space="preserve">Culturally, Karachi’s diverse population presents both opportunities and obstacles. Systems Engineers must address language barriers, varying technical literacy levels, and cultural resistance to new technologies. This aligns with global research emphasizing the importance of soft skills in systems engineering practice (Smith &amp; Lee, 2021).</w:t>
      </w:r>
    </w:p>
    <w:bookmarkEnd w:id="23"/>
    <w:bookmarkStart w:id="24" w:name="emerging-trends-and-future-directions"/>
    <w:p>
      <w:pPr>
        <w:pStyle w:val="Heading2"/>
      </w:pPr>
      <w:r>
        <w:t xml:space="preserve">5. Emerging Trends and Future Directions</w:t>
      </w:r>
    </w:p>
    <w:p>
      <w:pPr>
        <w:pStyle w:val="FirstParagraph"/>
      </w:pPr>
      <w:r>
        <w:t xml:space="preserve">Recent trends indicate a growing emphasis on digital transformation in</w:t>
      </w:r>
      <w:r>
        <w:t xml:space="preserve"> </w:t>
      </w:r>
      <w:r>
        <w:rPr>
          <w:bCs/>
          <w:b/>
        </w:rPr>
        <w:t xml:space="preserve">Pakistan Karachi</w:t>
      </w:r>
      <w:r>
        <w:t xml:space="preserve">. The government’s Smart Cities initiative and private sector investments in AI-driven logistics systems have created new demand for</w:t>
      </w:r>
      <w:r>
        <w:t xml:space="preserve"> </w:t>
      </w:r>
      <w:r>
        <w:rPr>
          <w:bCs/>
          <w:b/>
        </w:rPr>
        <w:t xml:space="preserve">Systems Engineers</w:t>
      </w:r>
      <w:r>
        <w:t xml:space="preserve">. However, literature suggests that the local workforce lacks expertise in emerging areas like cybersecurity and IoT integration, creating a skills gap.</w:t>
      </w:r>
    </w:p>
    <w:p>
      <w:pPr>
        <w:pStyle w:val="BodyText"/>
      </w:pPr>
      <w:r>
        <w:t xml:space="preserve">Futuristic research by Zaidi et al. (2022) proposes the development of localized systems engineering frameworks tailored to Karachi’s needs. These frameworks would prioritize sustainability, resilience against climate change impacts, and inclusivity in technology deployment.</w:t>
      </w:r>
    </w:p>
    <w:bookmarkEnd w:id="24"/>
    <w:bookmarkStart w:id="25" w:name="conclusion"/>
    <w:p>
      <w:pPr>
        <w:pStyle w:val="Heading2"/>
      </w:pPr>
      <w:r>
        <w:t xml:space="preserve">6. Conclusion</w:t>
      </w:r>
    </w:p>
    <w:p>
      <w:pPr>
        <w:pStyle w:val="FirstParagraph"/>
      </w:pPr>
      <w:r>
        <w:t xml:space="preserve">In summary, the role of</w:t>
      </w:r>
      <w:r>
        <w:t xml:space="preserve"> </w:t>
      </w:r>
      <w:r>
        <w:rPr>
          <w:bCs/>
          <w:b/>
        </w:rPr>
        <w:t xml:space="preserve">Systems Engineers</w:t>
      </w:r>
      <w:r>
        <w:t xml:space="preserve"> </w:t>
      </w:r>
      <w:r>
        <w:t xml:space="preserve">in</w:t>
      </w:r>
      <w:r>
        <w:t xml:space="preserve"> </w:t>
      </w:r>
      <w:r>
        <w:rPr>
          <w:bCs/>
          <w:b/>
        </w:rPr>
        <w:t xml:space="preserve">Pakistan Karachi</w:t>
      </w:r>
      <w:r>
        <w:t xml:space="preserve"> </w:t>
      </w:r>
      <w:r>
        <w:t xml:space="preserve">is multifaceted, requiring expertise in technical domains while addressing socio-political and economic challenges unique to the region. While academic institutions and industries are beginning to recognize this need, further research is essential to bridge theoretical knowledge with practical applications. Future studies should focus on localized case studies, industry-academia partnerships, and the integration of global systems engineering standards into Karachi’s context.</w:t>
      </w:r>
    </w:p>
    <w:p>
      <w:pPr>
        <w:pStyle w:val="BodyText"/>
      </w:pPr>
      <w:r>
        <w:t xml:space="preserve">This</w:t>
      </w:r>
      <w:r>
        <w:t xml:space="preserve"> </w:t>
      </w:r>
      <w:r>
        <w:rPr>
          <w:bCs/>
          <w:b/>
        </w:rPr>
        <w:t xml:space="preserve">Literature Review</w:t>
      </w:r>
      <w:r>
        <w:t xml:space="preserve"> </w:t>
      </w:r>
      <w:r>
        <w:t xml:space="preserve">underscores the urgency of fostering a robust ecosystem for</w:t>
      </w:r>
      <w:r>
        <w:t xml:space="preserve"> </w:t>
      </w:r>
      <w:r>
        <w:rPr>
          <w:bCs/>
          <w:b/>
        </w:rPr>
        <w:t xml:space="preserve">Systems Engineers</w:t>
      </w:r>
      <w:r>
        <w:t xml:space="preserve"> </w:t>
      </w:r>
      <w:r>
        <w:t xml:space="preserve">in</w:t>
      </w:r>
      <w:r>
        <w:t xml:space="preserve"> </w:t>
      </w:r>
      <w:r>
        <w:rPr>
          <w:bCs/>
          <w:b/>
        </w:rPr>
        <w:t xml:space="preserve">Pakistan Karachi</w:t>
      </w:r>
      <w:r>
        <w:t xml:space="preserve">, ensuring they are equipped to drive innovation and sustainable development in one of South Asia’s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Pakistan Karachi</dc:title>
  <dc:creator/>
  <dc:language>en</dc:language>
  <cp:keywords/>
  <dcterms:created xsi:type="dcterms:W3CDTF">2026-07-21T10:35:37Z</dcterms:created>
  <dcterms:modified xsi:type="dcterms:W3CDTF">2026-07-21T10:35:37Z</dcterms:modified>
</cp:coreProperties>
</file>

<file path=docProps/custom.xml><?xml version="1.0" encoding="utf-8"?>
<Properties xmlns="http://schemas.openxmlformats.org/officeDocument/2006/custom-properties" xmlns:vt="http://schemas.openxmlformats.org/officeDocument/2006/docPropsVTypes"/>
</file>