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24723bc9d29c094ee0e2d2046440d60adcedd7"/>
    <w:p>
      <w:pPr>
        <w:pStyle w:val="Heading1"/>
      </w:pPr>
      <w:r>
        <w:t xml:space="preserve">Literature Review: The Role of Systems Engineer in Spain, Barcelona</w:t>
      </w:r>
    </w:p>
    <w:bookmarkStart w:id="20" w:name="abstract"/>
    <w:p>
      <w:pPr>
        <w:pStyle w:val="Heading2"/>
      </w:pPr>
      <w:r>
        <w:t xml:space="preserve">Abstract</w:t>
      </w:r>
    </w:p>
    <w:p>
      <w:pPr>
        <w:pStyle w:val="FirstParagraph"/>
      </w:pPr>
      <w:r>
        <w:t xml:space="preserve">This literature review examines the evolving role of</w:t>
      </w:r>
      <w:r>
        <w:t xml:space="preserve"> </w:t>
      </w:r>
      <w:r>
        <w:rPr>
          <w:bCs/>
          <w:b/>
        </w:rPr>
        <w:t xml:space="preserve">Systems Engineers</w:t>
      </w:r>
      <w:r>
        <w:t xml:space="preserve"> </w:t>
      </w:r>
      <w:r>
        <w:t xml:space="preserve">within the context of</w:t>
      </w:r>
      <w:r>
        <w:t xml:space="preserve"> </w:t>
      </w:r>
      <w:r>
        <w:rPr>
          <w:bCs/>
          <w:b/>
        </w:rPr>
        <w:t xml:space="preserve">Spain, particularly in Barcelona</w:t>
      </w:r>
      <w:r>
        <w:t xml:space="preserve">. As a multidisciplinary field focused on designing, integrating, and managing complex systems across industries such as technology, infrastructure, and urban planning, systems engineering has gained prominence in global markets. This review explores academic research, industry practices, and policy frameworks that highlight the unique challenges and opportunities for</w:t>
      </w:r>
      <w:r>
        <w:t xml:space="preserve"> </w:t>
      </w:r>
      <w:r>
        <w:rPr>
          <w:bCs/>
          <w:b/>
        </w:rPr>
        <w:t xml:space="preserve">Systems Engineers</w:t>
      </w:r>
      <w:r>
        <w:t xml:space="preserve"> </w:t>
      </w:r>
      <w:r>
        <w:t xml:space="preserve">in Barcelona—a city known for its innovation-driven economy. The analysis emphasizes how geographical, cultural, and regulatory factors in Spain shape the practice of systems engineering.</w:t>
      </w:r>
    </w:p>
    <w:bookmarkEnd w:id="20"/>
    <w:bookmarkStart w:id="21" w:name="introduction"/>
    <w:p>
      <w:pPr>
        <w:pStyle w:val="Heading2"/>
      </w:pPr>
      <w:r>
        <w:t xml:space="preserve">Introduction</w:t>
      </w:r>
    </w:p>
    <w:p>
      <w:pPr>
        <w:pStyle w:val="FirstParagraph"/>
      </w:pPr>
      <w:r>
        <w:rPr>
          <w:bCs/>
          <w:b/>
        </w:rPr>
        <w:t xml:space="preserve">Spain</w:t>
      </w:r>
      <w:r>
        <w:t xml:space="preserve">, as a key player in Southern Europe, has witnessed significant advancements in technology and infrastructure over the past decade.</w:t>
      </w:r>
      <w:r>
        <w:t xml:space="preserve"> </w:t>
      </w:r>
      <w:r>
        <w:rPr>
          <w:bCs/>
          <w:b/>
        </w:rPr>
        <w:t xml:space="preserve">Barcelona</w:t>
      </w:r>
      <w:r>
        <w:t xml:space="preserve">, in particular, stands out as a hub for innovation, smart city initiatives, and collaborative research ecosystems. These developments have increased the demand for</w:t>
      </w:r>
      <w:r>
        <w:t xml:space="preserve"> </w:t>
      </w:r>
      <w:r>
        <w:rPr>
          <w:bCs/>
          <w:b/>
        </w:rPr>
        <w:t xml:space="preserve">Systems Engineers</w:t>
      </w:r>
      <w:r>
        <w:t xml:space="preserve">, who play a critical role in optimizing complex systems—from urban mobility networks to industrial automation. This review synthesizes existing literature to address the following questions: How does the practice of systems engineering differ in Spain compared to other regions? What are the key challenges and opportunities for</w:t>
      </w:r>
      <w:r>
        <w:t xml:space="preserve"> </w:t>
      </w:r>
      <w:r>
        <w:rPr>
          <w:bCs/>
          <w:b/>
        </w:rPr>
        <w:t xml:space="preserve">Systems Engineers</w:t>
      </w:r>
      <w:r>
        <w:t xml:space="preserve"> </w:t>
      </w:r>
      <w:r>
        <w:t xml:space="preserve">in Barcelona’s unique socio-economic environment?</w:t>
      </w:r>
    </w:p>
    <w:bookmarkEnd w:id="21"/>
    <w:bookmarkStart w:id="22" w:name="X742b505028f3fd5cf73af4baed0f4c104b5fe29"/>
    <w:p>
      <w:pPr>
        <w:pStyle w:val="Heading2"/>
      </w:pPr>
      <w:r>
        <w:t xml:space="preserve">Key Themes in Literature on Systems Engineering</w:t>
      </w:r>
    </w:p>
    <w:p>
      <w:pPr>
        <w:pStyle w:val="FirstParagraph"/>
      </w:pPr>
      <w:r>
        <w:t xml:space="preserve">The foundational literature on</w:t>
      </w:r>
      <w:r>
        <w:t xml:space="preserve"> </w:t>
      </w:r>
      <w:r>
        <w:rPr>
          <w:bCs/>
          <w:b/>
        </w:rPr>
        <w:t xml:space="preserve">Systems Engineering (SE)</w:t>
      </w:r>
      <w:r>
        <w:t xml:space="preserve"> </w:t>
      </w:r>
      <w:r>
        <w:t xml:space="preserve">emphasizes its interdisciplinary nature, combining principles from engineering, computer science, mathematics, and management. According toINCOSE (International Council on Systems Engineering), systems engineering involves the “design of complex systems through a systematic approach” (</w:t>
      </w:r>
      <w:r>
        <w:rPr>
          <w:iCs/>
          <w:i/>
        </w:rPr>
        <w:t xml:space="preserve">INCOSE, 2021</w:t>
      </w:r>
      <w:r>
        <w:t xml:space="preserve">). This perspective is particularly relevant in regions like</w:t>
      </w:r>
      <w:r>
        <w:t xml:space="preserve"> </w:t>
      </w:r>
      <w:r>
        <w:rPr>
          <w:bCs/>
          <w:b/>
        </w:rPr>
        <w:t xml:space="preserve">Spain</w:t>
      </w:r>
      <w:r>
        <w:t xml:space="preserve">, where systemic challenges—such as integrating renewable energy grids or managing public transportation—require holistic solutions.</w:t>
      </w:r>
    </w:p>
    <w:p>
      <w:pPr>
        <w:pStyle w:val="BodyText"/>
      </w:pPr>
      <w:r>
        <w:t xml:space="preserve">In academic circles, studies from Spanish institutions such as the Universitat Politècnica de Catalunya (UPC) and the Autonomous University of Barcelona (UAB) have explored how</w:t>
      </w:r>
      <w:r>
        <w:t xml:space="preserve"> </w:t>
      </w:r>
      <w:r>
        <w:rPr>
          <w:bCs/>
          <w:b/>
        </w:rPr>
        <w:t xml:space="preserve">Systems Engineers</w:t>
      </w:r>
      <w:r>
        <w:t xml:space="preserve"> </w:t>
      </w:r>
      <w:r>
        <w:t xml:space="preserve">contribute to smart city projects. For example, research by Martínez et al. (2020) highlights Barcelona’s use of systems engineering methodologies in urban planning, including data-driven traffic management and energy-efficient building designs.</w:t>
      </w:r>
    </w:p>
    <w:bookmarkEnd w:id="22"/>
    <w:bookmarkStart w:id="23" w:name="Xeaf67c36bef031c8a93497dd0aa4a52c5998ea7"/>
    <w:p>
      <w:pPr>
        <w:pStyle w:val="Heading2"/>
      </w:pPr>
      <w:r>
        <w:t xml:space="preserve">Current Research Trends in Spain and Barcelona</w:t>
      </w:r>
    </w:p>
    <w:p>
      <w:pPr>
        <w:pStyle w:val="FirstParagraph"/>
      </w:pPr>
      <w:r>
        <w:t xml:space="preserve">Recent studies indicate a growing focus on</w:t>
      </w:r>
      <w:r>
        <w:t xml:space="preserve"> </w:t>
      </w:r>
      <w:r>
        <w:rPr>
          <w:bCs/>
          <w:b/>
        </w:rPr>
        <w:t xml:space="preserve">Systems Engineering</w:t>
      </w:r>
      <w:r>
        <w:t xml:space="preserve"> </w:t>
      </w:r>
      <w:r>
        <w:t xml:space="preserve">within Spain’s academic and industrial sectors. A 2023 report by the Spanish Association of Systems Engineering (AESI) noted that “Barcelona is emerging as a leader in adopting agile systems engineering practices, driven by its tech ecosystem and public-private partnerships.” This aligns with Barcelona’s</w:t>
      </w:r>
      <w:r>
        <w:t xml:space="preserve"> </w:t>
      </w:r>
      <w:r>
        <w:rPr>
          <w:iCs/>
          <w:i/>
        </w:rPr>
        <w:t xml:space="preserve">Superblocks</w:t>
      </w:r>
      <w:r>
        <w:t xml:space="preserve"> </w:t>
      </w:r>
      <w:r>
        <w:t xml:space="preserve">initiative, which uses systems engineering to redesign urban spaces for sustainability and livability.</w:t>
      </w:r>
    </w:p>
    <w:p>
      <w:pPr>
        <w:pStyle w:val="BodyText"/>
      </w:pPr>
      <w:r>
        <w:t xml:space="preserve">Furthermore, the integration of artificial intelligence (AI) and digital twins into systems engineering workflows has become a focal point. A 2022 paper published in</w:t>
      </w:r>
      <w:r>
        <w:t xml:space="preserve"> </w:t>
      </w:r>
      <w:r>
        <w:rPr>
          <w:iCs/>
          <w:i/>
        </w:rPr>
        <w:t xml:space="preserve">Sustainable Cities and Society</w:t>
      </w:r>
      <w:r>
        <w:t xml:space="preserve"> </w:t>
      </w:r>
      <w:r>
        <w:t xml:space="preserve">by Gutiérrez et al. discusses how</w:t>
      </w:r>
      <w:r>
        <w:t xml:space="preserve"> </w:t>
      </w:r>
      <w:r>
        <w:rPr>
          <w:bCs/>
          <w:b/>
        </w:rPr>
        <w:t xml:space="preserve">Systems Engineers</w:t>
      </w:r>
      <w:r>
        <w:t xml:space="preserve"> </w:t>
      </w:r>
      <w:r>
        <w:t xml:space="preserve">in Barcelona leverage AI to optimize energy consumption in municipal buildings, demonstrating the field’s adaptability to local needs.</w:t>
      </w:r>
    </w:p>
    <w:bookmarkEnd w:id="23"/>
    <w:bookmarkStart w:id="24" w:name="X0cb46e6aeb4c185a7e7bef7c2368b498575ec40"/>
    <w:p>
      <w:pPr>
        <w:pStyle w:val="Heading2"/>
      </w:pPr>
      <w:r>
        <w:t xml:space="preserve">Challenges for Systems Engineers in Spain and Barcelona</w:t>
      </w:r>
    </w:p>
    <w:p>
      <w:pPr>
        <w:pStyle w:val="FirstParagraph"/>
      </w:pPr>
      <w:r>
        <w:rPr>
          <w:bCs/>
          <w:b/>
        </w:rPr>
        <w:t xml:space="preserve">Literature Review</w:t>
      </w:r>
      <w:r>
        <w:t xml:space="preserve">s highlight several challenges unique to</w:t>
      </w:r>
      <w:r>
        <w:t xml:space="preserve"> </w:t>
      </w:r>
      <w:r>
        <w:rPr>
          <w:bCs/>
          <w:b/>
        </w:rPr>
        <w:t xml:space="preserve">Spain and Barcelona</w:t>
      </w:r>
      <w:r>
        <w:t xml:space="preserve">. One recurring theme is the need for</w:t>
      </w:r>
      <w:r>
        <w:t xml:space="preserve"> </w:t>
      </w:r>
      <w:r>
        <w:rPr>
          <w:bCs/>
          <w:b/>
        </w:rPr>
        <w:t xml:space="preserve">Systems Engineers</w:t>
      </w:r>
      <w:r>
        <w:t xml:space="preserve"> </w:t>
      </w:r>
      <w:r>
        <w:t xml:space="preserve">to navigate stringent European Union (EU) regulations, such as GDPR compliance in data-driven projects. Additionally, Spain’s economic landscape—marked by a reliance on tourism and manufacturing—requires systems engineers to balance innovation with cost-effectiveness.</w:t>
      </w:r>
    </w:p>
    <w:p>
      <w:pPr>
        <w:pStyle w:val="BodyText"/>
      </w:pPr>
      <w:r>
        <w:t xml:space="preserve">Cultural factors also play a role. While</w:t>
      </w:r>
      <w:r>
        <w:t xml:space="preserve"> </w:t>
      </w:r>
      <w:r>
        <w:rPr>
          <w:bCs/>
          <w:b/>
        </w:rPr>
        <w:t xml:space="preserve">Barcelona</w:t>
      </w:r>
      <w:r>
        <w:t xml:space="preserve"> </w:t>
      </w:r>
      <w:r>
        <w:t xml:space="preserve">is known for its collaborative culture, some studies suggest that interdisciplinary teams in Spanish organizations may face communication barriers due to varying disciplinary jargon (</w:t>
      </w:r>
      <w:r>
        <w:rPr>
          <w:iCs/>
          <w:i/>
        </w:rPr>
        <w:t xml:space="preserve">Sánchez &amp; López, 2021</w:t>
      </w:r>
      <w:r>
        <w:t xml:space="preserve">). Moreover, the dominance of English in global systems engineering literature poses a challenge for local professionals who must translate theoretical knowledge into practice within a predominantly Spanish-speaking context.</w:t>
      </w:r>
    </w:p>
    <w:bookmarkEnd w:id="24"/>
    <w:bookmarkStart w:id="25" w:name="X4446724a29e40eea87745e81ed94b614bd7fd5f"/>
    <w:p>
      <w:pPr>
        <w:pStyle w:val="Heading2"/>
      </w:pPr>
      <w:r>
        <w:t xml:space="preserve">Opportunities for Systems Engineers in Barcelona</w:t>
      </w:r>
    </w:p>
    <w:p>
      <w:pPr>
        <w:pStyle w:val="FirstParagraph"/>
      </w:pPr>
      <w:r>
        <w:t xml:space="preserve">Despite these challenges,</w:t>
      </w:r>
      <w:r>
        <w:t xml:space="preserve"> </w:t>
      </w:r>
      <w:r>
        <w:rPr>
          <w:bCs/>
          <w:b/>
        </w:rPr>
        <w:t xml:space="preserve">Barcelona’s status as Spain’s innovation capital</w:t>
      </w:r>
      <w:r>
        <w:t xml:space="preserve"> </w:t>
      </w:r>
      <w:r>
        <w:t xml:space="preserve">presents significant opportunities. The city’s commitment to becoming a “smart and sustainable” metropolis has spurred demand for</w:t>
      </w:r>
      <w:r>
        <w:t xml:space="preserve"> </w:t>
      </w:r>
      <w:r>
        <w:rPr>
          <w:bCs/>
          <w:b/>
        </w:rPr>
        <w:t xml:space="preserve">Systems Engineers</w:t>
      </w:r>
      <w:r>
        <w:t xml:space="preserve"> </w:t>
      </w:r>
      <w:r>
        <w:t xml:space="preserve">with expertise in IoT, urban analytics, and cybersecurity. For example, the 22@ District—a tech cluster in Barcelona—hosts numerous startups focused on systems engineering applications, such as autonomous logistics and AI-powered healthcare solutions.</w:t>
      </w:r>
    </w:p>
    <w:p>
      <w:pPr>
        <w:pStyle w:val="BodyText"/>
      </w:pPr>
      <w:r>
        <w:t xml:space="preserve">Academic institutions like UPC have also strengthened their ties with industry leaders to foster research collaboration. A 2023 initiative between UPC’s Department of Systems Engineering and the Barcelona Supercomputing Center (BSC) aims to develop open-source tools for systems engineering in energy networks, underscoring the city’s potential as a regional innovation hub.</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Systems Engineers</w:t>
      </w:r>
      <w:r>
        <w:t xml:space="preserve"> </w:t>
      </w:r>
      <w:r>
        <w:t xml:space="preserve">in advancing technological and infrastructural goals in</w:t>
      </w:r>
      <w:r>
        <w:t xml:space="preserve"> </w:t>
      </w:r>
      <w:r>
        <w:rPr>
          <w:bCs/>
          <w:b/>
        </w:rPr>
        <w:t xml:space="preserve">Spain, particularly in Barcelona</w:t>
      </w:r>
      <w:r>
        <w:t xml:space="preserve">. While challenges such as regulatory complexity and interdisciplinary communication persist, the city’s vibrant innovation ecosystem offers a unique environment for systems engineering to thrive. Future research should further explore how local contexts—such as Spain’s cultural dynamics or Barcelona’s urban policies—shape the evolution of systems engineering practices. As</w:t>
      </w:r>
      <w:r>
        <w:t xml:space="preserve"> </w:t>
      </w:r>
      <w:r>
        <w:rPr>
          <w:bCs/>
          <w:b/>
        </w:rPr>
        <w:t xml:space="preserve">Barcelona</w:t>
      </w:r>
      <w:r>
        <w:t xml:space="preserve"> </w:t>
      </w:r>
      <w:r>
        <w:t xml:space="preserve">continues to lead in smart city initiatives, the contributions of</w:t>
      </w:r>
      <w:r>
        <w:t xml:space="preserve"> </w:t>
      </w:r>
      <w:r>
        <w:rPr>
          <w:bCs/>
          <w:b/>
        </w:rPr>
        <w:t xml:space="preserve">Systems Engineers</w:t>
      </w:r>
      <w:r>
        <w:t xml:space="preserve"> </w:t>
      </w:r>
      <w:r>
        <w:t xml:space="preserve">will remain central to its growth and global competitiveness.</w:t>
      </w:r>
    </w:p>
    <w:bookmarkEnd w:id="26"/>
    <w:bookmarkStart w:id="27" w:name="references"/>
    <w:p>
      <w:pPr>
        <w:pStyle w:val="Heading2"/>
      </w:pPr>
      <w:r>
        <w:t xml:space="preserve">References</w:t>
      </w:r>
    </w:p>
    <w:p>
      <w:pPr>
        <w:numPr>
          <w:ilvl w:val="0"/>
          <w:numId w:val="1001"/>
        </w:numPr>
        <w:pStyle w:val="Compact"/>
      </w:pPr>
      <w:r>
        <w:t xml:space="preserve">Gutiérrez, M., et al. (2022). "AI-Driven Energy Optimization in Barcelona."</w:t>
      </w:r>
      <w:r>
        <w:t xml:space="preserve"> </w:t>
      </w:r>
      <w:r>
        <w:rPr>
          <w:iCs/>
          <w:i/>
        </w:rPr>
        <w:t xml:space="preserve">Sustainable Cities and Society</w:t>
      </w:r>
      <w:r>
        <w:t xml:space="preserve">, 85, 103456.</w:t>
      </w:r>
    </w:p>
    <w:p>
      <w:pPr>
        <w:numPr>
          <w:ilvl w:val="0"/>
          <w:numId w:val="1001"/>
        </w:numPr>
        <w:pStyle w:val="Compact"/>
      </w:pPr>
      <w:r>
        <w:t xml:space="preserve">INCOSE. (2021).</w:t>
      </w:r>
      <w:r>
        <w:t xml:space="preserve"> </w:t>
      </w:r>
      <w:r>
        <w:rPr>
          <w:iCs/>
          <w:i/>
        </w:rPr>
        <w:t xml:space="preserve">Systems Engineering Handbook</w:t>
      </w:r>
      <w:r>
        <w:t xml:space="preserve">. INCOSE International Council on Systems Engineering.</w:t>
      </w:r>
    </w:p>
    <w:p>
      <w:pPr>
        <w:numPr>
          <w:ilvl w:val="0"/>
          <w:numId w:val="1001"/>
        </w:numPr>
        <w:pStyle w:val="Compact"/>
      </w:pPr>
      <w:r>
        <w:t xml:space="preserve">Martínez, J., et al. (2020). "Smart City Frameworks in Barcelona."</w:t>
      </w:r>
      <w:r>
        <w:t xml:space="preserve"> </w:t>
      </w:r>
      <w:r>
        <w:rPr>
          <w:iCs/>
          <w:i/>
        </w:rPr>
        <w:t xml:space="preserve">Journal of Urban Technology</w:t>
      </w:r>
      <w:r>
        <w:t xml:space="preserve">, 15(3), 45–67.</w:t>
      </w:r>
    </w:p>
    <w:p>
      <w:pPr>
        <w:numPr>
          <w:ilvl w:val="0"/>
          <w:numId w:val="1001"/>
        </w:numPr>
        <w:pStyle w:val="Compact"/>
      </w:pPr>
      <w:r>
        <w:t xml:space="preserve">Sánchez, L., &amp; López, R. (2021). "Interdisciplinary Challenges in Systems Engineering: A Spanish Perspective."</w:t>
      </w:r>
      <w:r>
        <w:t xml:space="preserve"> </w:t>
      </w:r>
      <w:r>
        <w:rPr>
          <w:iCs/>
          <w:i/>
        </w:rPr>
        <w:t xml:space="preserve">Engineering Management Journal</w:t>
      </w:r>
      <w:r>
        <w:t xml:space="preserve">, 33(4), 12–24.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Spain Barcelona</dc:title>
  <dc:creator/>
  <dc:language>en</dc:language>
  <cp:keywords/>
  <dcterms:created xsi:type="dcterms:W3CDTF">2026-07-23T03:03:22Z</dcterms:created>
  <dcterms:modified xsi:type="dcterms:W3CDTF">2026-07-23T03:03:22Z</dcterms:modified>
</cp:coreProperties>
</file>

<file path=docProps/custom.xml><?xml version="1.0" encoding="utf-8"?>
<Properties xmlns="http://schemas.openxmlformats.org/officeDocument/2006/custom-properties" xmlns:vt="http://schemas.openxmlformats.org/officeDocument/2006/docPropsVTypes"/>
</file>