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Systems</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7" w:name="X100db7e656fa3d703dc7d1df5f50f0775329d0c"/>
    <w:p>
      <w:pPr>
        <w:pStyle w:val="Heading1"/>
      </w:pPr>
      <w:r>
        <w:t xml:space="preserve">Literature Review: Systems Engineer in the United Kingdom Manchester</w:t>
      </w:r>
    </w:p>
    <w:p>
      <w:pPr>
        <w:pStyle w:val="FirstParagraph"/>
      </w:pPr>
      <w:r>
        <w:t xml:space="preserve">A literature review on the role of a systems engineer within the context of the United Kingdom, specifically Manchester, is critical to understanding how this profession intersects with regional technological, economic, and academic landscapes. This document explores existing scholarly works, industry reports, and institutional research to outline the significance of systems engineers in driving innovation and addressing complex challenges in Manchester. The focus remains on aligning this review with the unique demands of the United Kingdom’s engineering sector and Manchester’s evolving role as a hub for systems engineering.</w:t>
      </w:r>
    </w:p>
    <w:bookmarkStart w:id="20" w:name="introduction"/>
    <w:p>
      <w:pPr>
        <w:pStyle w:val="Heading2"/>
      </w:pPr>
      <w:r>
        <w:t xml:space="preserve">1. Introduction</w:t>
      </w:r>
    </w:p>
    <w:p>
      <w:pPr>
        <w:pStyle w:val="FirstParagraph"/>
      </w:pPr>
      <w:r>
        <w:t xml:space="preserve">The term "systems engineer" refers to professionals who design, manage, and optimize complex systems across various industries, including aerospace, healthcare, transportation, and information technology. In the context of the United Kingdom Manchester—a city renowned for its academic excellence (e.g., the University of Manchester) and industrial heritage—the role of a systems engineer has gained prominence due to rapid urbanization and technological advancements. This literature review synthesizes existing research to highlight how systems engineers contribute to Manchester’s economic growth, sustainability goals, and cross-sector collaboration.</w:t>
      </w:r>
    </w:p>
    <w:bookmarkEnd w:id="20"/>
    <w:bookmarkStart w:id="21" w:name="Xfb6100ad0c2c304ab0e1cc1ecd41544a8fcb620"/>
    <w:p>
      <w:pPr>
        <w:pStyle w:val="Heading2"/>
      </w:pPr>
      <w:r>
        <w:t xml:space="preserve">2. Key Roles and Responsibilities of Systems Engineers</w:t>
      </w:r>
    </w:p>
    <w:p>
      <w:pPr>
        <w:pStyle w:val="FirstParagraph"/>
      </w:pPr>
      <w:r>
        <w:t xml:space="preserve">Academic sources (e.g., INCOSE, 2015) define a systems engineer as someone who integrates technical components into cohesive systems while balancing constraints such as cost, time, and performance. In Manchester’s context, these responsibilities are amplified by the city’s focus on smart infrastructure projects. For example, the Manchester City Council’s initiatives to develop intelligent transportation networks rely heavily on systems engineers to coordinate between IT systems, urban planning teams, and energy providers.</w:t>
      </w:r>
    </w:p>
    <w:p>
      <w:pPr>
        <w:pStyle w:val="BodyText"/>
      </w:pPr>
      <w:r>
        <w:t xml:space="preserve">Furthermore, research from the Royal Academy of Engineering (2020) emphasizes that systems engineers in the United Kingdom often act as intermediaries between stakeholders. In Manchester’s manufacturing sector, this role is critical for aligning traditional industries with digital transformation strategies. Case studies from local firms like Rolls-Royce and Siemens demonstrate how systems engineers manage complex supply chains and ensure compliance with global engineering standards.</w:t>
      </w:r>
    </w:p>
    <w:bookmarkEnd w:id="21"/>
    <w:bookmarkStart w:id="22" w:name="X2be8df81c7d104ed536f827ae010ffe26442066"/>
    <w:p>
      <w:pPr>
        <w:pStyle w:val="Heading2"/>
      </w:pPr>
      <w:r>
        <w:t xml:space="preserve">3. Educational Requirements and Institutional Support</w:t>
      </w:r>
    </w:p>
    <w:p>
      <w:pPr>
        <w:pStyle w:val="FirstParagraph"/>
      </w:pPr>
      <w:r>
        <w:t xml:space="preserve">The United Kingdom Manchester boasts world-class institutions that train systems engineers. The University of Manchester’s Department of Mechanical, Aerospace, and Civil Engineering offers programs focused on systems engineering, emphasizing interdisciplinary approaches to problem-solving (University of Manchester, 2021). Similarly, the National College for High Speed Rail (part of the UK government initiative) provides specialized training tailored to infrastructure projects in regions like Greater Manchester.</w:t>
      </w:r>
    </w:p>
    <w:p>
      <w:pPr>
        <w:pStyle w:val="BodyText"/>
      </w:pPr>
      <w:r>
        <w:t xml:space="preserve">Professional certifications from bodies such as the Institution of Mechanical Engineers (IMechE) and the Systems Engineering Association further enhance employability. A 2021 report by the Chartered Institute of Procurement and Supply (CIPS) noted that systems engineers in Manchester are increasingly required to have skills in data analytics, cybersecurity, and project management to meet the demands of Industry 4.0.</w:t>
      </w:r>
    </w:p>
    <w:bookmarkEnd w:id="22"/>
    <w:bookmarkStart w:id="23" w:name="industry-applications-in-manchester"/>
    <w:p>
      <w:pPr>
        <w:pStyle w:val="Heading2"/>
      </w:pPr>
      <w:r>
        <w:t xml:space="preserve">4. Industry Applications in Manchester</w:t>
      </w:r>
    </w:p>
    <w:p>
      <w:pPr>
        <w:pStyle w:val="FirstParagraph"/>
      </w:pPr>
      <w:r>
        <w:t xml:space="preserve">Manchester’s economy is characterized by a blend of traditional manufacturing and emerging tech sectors. The city’s bid for the HS2 high-speed rail network exemplifies how systems engineers are pivotal in integrating diverse technologies (e.g., signaling systems, energy-efficient designs) into seamless infrastructure. According to the Manchester Chamber of Commerce (2023), 68% of engineering firms in Greater Manchester report that systems engineers are central to their projects, particularly those involving automation and AI.</w:t>
      </w:r>
    </w:p>
    <w:p>
      <w:pPr>
        <w:pStyle w:val="BodyText"/>
      </w:pPr>
      <w:r>
        <w:t xml:space="preserve">In healthcare, the University Hospital of Manchester’s collaboration with NHS England has led to systems engineers developing integrated platforms for patient care. These platforms combine IoT devices, EHRs (Electronic Health Records), and AI algorithms to streamline operations—a model that aligns with global trends in digital health.</w:t>
      </w:r>
    </w:p>
    <w:bookmarkEnd w:id="23"/>
    <w:bookmarkStart w:id="24" w:name="Xeaa00ccda908836ea52abadfb6ab24bd3cfe872"/>
    <w:p>
      <w:pPr>
        <w:pStyle w:val="Heading2"/>
      </w:pPr>
      <w:r>
        <w:t xml:space="preserve">5. Challenges Faced by Systems Engineers in Manchester</w:t>
      </w:r>
    </w:p>
    <w:p>
      <w:pPr>
        <w:pStyle w:val="FirstParagraph"/>
      </w:pPr>
      <w:r>
        <w:t xml:space="preserve">Literature from the Engineering Council (2019) highlights challenges unique to systems engineers operating in urban centers like Manchester. These include navigating regulatory frameworks for green technologies, managing cross-sector collaboration, and addressing skill gaps due to rapid technological change. A 2023 survey by the Manchester Science Partnership found that 45% of systems engineers cited "complexity of stakeholder needs" as a major hurdle in projects involving smart cities.</w:t>
      </w:r>
    </w:p>
    <w:p>
      <w:pPr>
        <w:pStyle w:val="BodyText"/>
      </w:pPr>
      <w:r>
        <w:t xml:space="preserve">Additionally, the UK’s post-Brexit economic climate has introduced supply chain disruptions and labor shortages, which impact systems engineers’ ability to source materials and talent. Manchester-based firms are responding by investing in localized partnerships and upskilling programs for existing staff.</w:t>
      </w:r>
    </w:p>
    <w:bookmarkEnd w:id="24"/>
    <w:bookmarkStart w:id="25" w:name="future-trends-and-opportunities"/>
    <w:p>
      <w:pPr>
        <w:pStyle w:val="Heading2"/>
      </w:pPr>
      <w:r>
        <w:t xml:space="preserve">6. Future Trends and Opportunities</w:t>
      </w:r>
    </w:p>
    <w:p>
      <w:pPr>
        <w:pStyle w:val="FirstParagraph"/>
      </w:pPr>
      <w:r>
        <w:t xml:space="preserve">The future of systems engineering in Manchester is intertwined with global trends such as sustainability, AI integration, and digital twins. Research by the University of Manchester’s Centre for Digital Innovation (2023) predicts that systems engineers will play a key role in deploying carbon-neutral infrastructure across the region. Furthermore, the UK government’s Net Zero Strategy (2021) underscores the need for systems engineers to innovate in renewable energy systems and smart grids.</w:t>
      </w:r>
    </w:p>
    <w:p>
      <w:pPr>
        <w:pStyle w:val="BodyText"/>
      </w:pPr>
      <w:r>
        <w:t xml:space="preserve">Manchester’s growing startup ecosystem also offers opportunities for systems engineers to work on cutting-edge projects. For instance, firms like Graphene Engineering Innovation Centre are leveraging systems engineering principles to commercialize graphene-based technologies, positioning the city as a global leader in advanced materials.</w:t>
      </w:r>
    </w:p>
    <w:bookmarkEnd w:id="25"/>
    <w:bookmarkStart w:id="26" w:name="conclusion"/>
    <w:p>
      <w:pPr>
        <w:pStyle w:val="Heading2"/>
      </w:pPr>
      <w:r>
        <w:t xml:space="preserve">7. Conclusion</w:t>
      </w:r>
    </w:p>
    <w:p>
      <w:pPr>
        <w:pStyle w:val="FirstParagraph"/>
      </w:pPr>
      <w:r>
        <w:t xml:space="preserve">In conclusion, the literature on systems engineers in the United Kingdom Manchester underscores their vital role in shaping the city’s technological and industrial future. From academic institutions to industry leaders, Manchester provides a dynamic environment for systems engineers to apply their skills in addressing complex challenges. As the region continues to evolve, further research is needed to explore how systems engineering education and practice can be optimized for localized needs while aligning with global standards.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Systems Engineer in the United Kingdom Manchester</dc:title>
  <dc:creator/>
  <dc:language>en</dc:language>
  <cp:keywords/>
  <dcterms:created xsi:type="dcterms:W3CDTF">2026-07-23T16:22:55Z</dcterms:created>
  <dcterms:modified xsi:type="dcterms:W3CDTF">2026-07-23T16:22:55Z</dcterms:modified>
</cp:coreProperties>
</file>

<file path=docProps/custom.xml><?xml version="1.0" encoding="utf-8"?>
<Properties xmlns="http://schemas.openxmlformats.org/officeDocument/2006/custom-properties" xmlns:vt="http://schemas.openxmlformats.org/officeDocument/2006/docPropsVTypes"/>
</file>