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67529673283ed7e8cc16120eeff3901915d3893"/>
    <w:p>
      <w:pPr>
        <w:pStyle w:val="Heading1"/>
      </w:pPr>
      <w:r>
        <w:t xml:space="preserve">Literature Review: Tailor in Brazil São Paulo</w:t>
      </w:r>
    </w:p>
    <w:p>
      <w:pPr>
        <w:pStyle w:val="FirstParagraph"/>
      </w:pPr>
      <w:r>
        <w:rPr>
          <w:bCs/>
          <w:b/>
        </w:rPr>
        <w:t xml:space="preserve">Literature Review:</w:t>
      </w:r>
    </w:p>
    <w:p>
      <w:pPr>
        <w:pStyle w:val="BodyText"/>
      </w:pPr>
      <w:r>
        <w:t xml:space="preserve">The role of the</w:t>
      </w:r>
      <w:r>
        <w:t xml:space="preserve"> </w:t>
      </w:r>
      <w:r>
        <w:rPr>
          <w:bCs/>
          <w:b/>
        </w:rPr>
        <w:t xml:space="preserve">Tailor</w:t>
      </w:r>
      <w:r>
        <w:t xml:space="preserve"> </w:t>
      </w:r>
      <w:r>
        <w:t xml:space="preserve">within the socio-economic and cultural landscape of</w:t>
      </w:r>
      <w:r>
        <w:t xml:space="preserve"> </w:t>
      </w:r>
      <w:r>
        <w:rPr>
          <w:iCs/>
          <w:i/>
        </w:rPr>
        <w:t xml:space="preserve">Brazil São Paulo</w:t>
      </w:r>
      <w:r>
        <w:t xml:space="preserve"> </w:t>
      </w:r>
      <w:r>
        <w:t xml:space="preserve">has been a subject of academic interest, reflecting broader trends in fashion, craftsmanship, and urban development. This review synthesizes existing research to explore how tailoring practices in São Paulo—Brazil’s most populous city—are shaped by historical legacies, economic dynamics, and contemporary cultural shifts. By examining scholarly works on fashion studies, labor economics, and regional sociology, this document highlights the significance of</w:t>
      </w:r>
      <w:r>
        <w:t xml:space="preserve"> </w:t>
      </w:r>
      <w:r>
        <w:rPr>
          <w:iCs/>
          <w:i/>
        </w:rPr>
        <w:t xml:space="preserve">Tailor</w:t>
      </w:r>
      <w:r>
        <w:t xml:space="preserve"> </w:t>
      </w:r>
      <w:r>
        <w:t xml:space="preserve">as both a profession and a symbol of identity in</w:t>
      </w:r>
      <w:r>
        <w:t xml:space="preserve"> </w:t>
      </w:r>
      <w:r>
        <w:rPr>
          <w:bCs/>
          <w:b/>
        </w:rPr>
        <w:t xml:space="preserve">Brazil São Paulo</w:t>
      </w:r>
      <w:r>
        <w:t xml:space="preserve">.</w:t>
      </w:r>
    </w:p>
    <w:bookmarkStart w:id="20" w:name="X68e0a9ba6be629cd25cabac8554ba9fff67c944"/>
    <w:p>
      <w:pPr>
        <w:pStyle w:val="Heading2"/>
      </w:pPr>
      <w:r>
        <w:t xml:space="preserve">Historical Context of Tailoring in São Paulo</w:t>
      </w:r>
    </w:p>
    <w:p>
      <w:pPr>
        <w:pStyle w:val="FirstParagraph"/>
      </w:pPr>
      <w:r>
        <w:t xml:space="preserve">The history of tailoring in Brazil dates back to colonial times, but its evolution into a specialized craft is deeply tied to the urbanization of</w:t>
      </w:r>
      <w:r>
        <w:t xml:space="preserve"> </w:t>
      </w:r>
      <w:r>
        <w:rPr>
          <w:iCs/>
          <w:i/>
        </w:rPr>
        <w:t xml:space="preserve">São Paulo</w:t>
      </w:r>
      <w:r>
        <w:t xml:space="preserve">. As noted by Silva (2018), the city’s industrial growth during the 19th and early 20th centuries created demand for bespoke clothing among elites, leading to the establishment of artisanal tailoring workshops. These workshops were not only economic hubs but also cultural spaces where traditional techniques—such as hand-stitched garments and natural dyes—were preserved. However, post-World War II modernization introduced mass production, threatening the survival of small-scale tailors (Costa &amp; Ferreira, 2015). This tension between tradition and industrialization remains central to discussions about</w:t>
      </w:r>
      <w:r>
        <w:t xml:space="preserve"> </w:t>
      </w:r>
      <w:r>
        <w:rPr>
          <w:bCs/>
          <w:b/>
        </w:rPr>
        <w:t xml:space="preserve">Tailor</w:t>
      </w:r>
      <w:r>
        <w:t xml:space="preserve"> </w:t>
      </w:r>
      <w:r>
        <w:t xml:space="preserve">in contemporary</w:t>
      </w:r>
      <w:r>
        <w:t xml:space="preserve"> </w:t>
      </w:r>
      <w:r>
        <w:rPr>
          <w:iCs/>
          <w:i/>
        </w:rPr>
        <w:t xml:space="preserve">Brazil São Paulo</w:t>
      </w:r>
      <w:r>
        <w:t xml:space="preserve">.</w:t>
      </w:r>
    </w:p>
    <w:bookmarkEnd w:id="20"/>
    <w:bookmarkStart w:id="23" w:name="economic-and-labor-dynamics"/>
    <w:p>
      <w:pPr>
        <w:pStyle w:val="Heading2"/>
      </w:pPr>
      <w:r>
        <w:t xml:space="preserve">Economic and Labor Dynamics</w:t>
      </w:r>
    </w:p>
    <w:p>
      <w:pPr>
        <w:pStyle w:val="FirstParagraph"/>
      </w:pPr>
      <w:r>
        <w:t xml:space="preserve">Economic research on tailoring in Brazil highlights the profession’s dual role as both a source of livelihood and a victim of economic pressures. According to Oliveira (2019), São Paulo’s informal labor market includes thousands of self-employed tailors, many working from home or small kiosks in bustling neighborhoods like Vila Madalena or Liberdade. These individuals often face challenges such as low wages, limited access to modern sewing technology, and competition from fast fashion brands (Mendes &amp; Souza, 2020). Studies also emphasize the gendered nature of the profession: while women constitute a significant portion of tailors in São Paulo, they are frequently underrepresented in leadership roles or high-earning sectors (Ferreira et al., 2017). This economic disparity underscores the need for policies that support</w:t>
      </w:r>
      <w:r>
        <w:t xml:space="preserve"> </w:t>
      </w:r>
      <w:r>
        <w:rPr>
          <w:bCs/>
          <w:b/>
        </w:rPr>
        <w:t xml:space="preserve">Tailor</w:t>
      </w:r>
      <w:r>
        <w:t xml:space="preserve"> </w:t>
      </w:r>
      <w:r>
        <w:t xml:space="preserve">communities in</w:t>
      </w:r>
      <w:r>
        <w:t xml:space="preserve"> </w:t>
      </w:r>
      <w:r>
        <w:rPr>
          <w:iCs/>
          <w:i/>
        </w:rPr>
        <w:t xml:space="preserve">Brazil São Paulo</w:t>
      </w:r>
      <w:r>
        <w:t xml:space="preserve">.</w:t>
      </w:r>
    </w:p>
    <w:bookmarkStart w:id="21" w:name="cultural-and-social-influences"/>
    <w:p>
      <w:pPr>
        <w:pStyle w:val="Heading3"/>
      </w:pPr>
      <w:r>
        <w:t xml:space="preserve">Cultural and Social Influences</w:t>
      </w:r>
    </w:p>
    <w:p>
      <w:pPr>
        <w:pStyle w:val="FirstParagraph"/>
      </w:pPr>
      <w:r>
        <w:t xml:space="preserve">The cultural significance of tailoring in São Paulo is tied to its multicultural heritage. As a melting pot of European, African, and Indigenous influences, the city’s fashion scene reflects a blend of styles. Research by Lima (2021) explores how Afro-Brazilian artisans in São Paulo have revitalized traditional clothing practices—such as</w:t>
      </w:r>
      <w:r>
        <w:t xml:space="preserve"> </w:t>
      </w:r>
      <w:r>
        <w:rPr>
          <w:iCs/>
          <w:i/>
        </w:rPr>
        <w:t xml:space="preserve">frevo</w:t>
      </w:r>
      <w:r>
        <w:t xml:space="preserve"> </w:t>
      </w:r>
      <w:r>
        <w:t xml:space="preserve">embroidery or</w:t>
      </w:r>
      <w:r>
        <w:t xml:space="preserve"> </w:t>
      </w:r>
      <w:r>
        <w:rPr>
          <w:iCs/>
          <w:i/>
        </w:rPr>
        <w:t xml:space="preserve">baião</w:t>
      </w:r>
      <w:r>
        <w:t xml:space="preserve">-inspired patterns—through modern tailoring. This fusion of heritage and innovation has positioned São Paulo’s tailors as custodians of cultural memory. Additionally, the rise of street fashion and influencer culture in the city has created new opportunities for tailors to collaborate with designers, blending artisanal techniques with contemporary aesthetics (Almeida &amp; Santos, 2022).</w:t>
      </w:r>
    </w:p>
    <w:bookmarkEnd w:id="21"/>
    <w:bookmarkStart w:id="22" w:name="X98e68ea99c1bb7f2efdef01d6fb1336fac37e54"/>
    <w:p>
      <w:pPr>
        <w:pStyle w:val="Heading3"/>
      </w:pPr>
      <w:r>
        <w:t xml:space="preserve">Technological Integration and Globalization</w:t>
      </w:r>
    </w:p>
    <w:p>
      <w:pPr>
        <w:pStyle w:val="FirstParagraph"/>
      </w:pPr>
      <w:r>
        <w:t xml:space="preserve">The advent of digital tools has transformed tailoring in São Paulo. A study by Cardoso (2023) notes that many tailors now use computer-aided design (CAD) software and online marketplaces to reach global clients, expanding their business beyond local markets. However, this shift has also led to debates about the erosion of traditional skills. For instance, while 3D printing and automated sewing machines increase efficiency, some argue they devalue the craftsmanship that defines</w:t>
      </w:r>
      <w:r>
        <w:t xml:space="preserve"> </w:t>
      </w:r>
      <w:r>
        <w:rPr>
          <w:bCs/>
          <w:b/>
        </w:rPr>
        <w:t xml:space="preserve">Tailor</w:t>
      </w:r>
      <w:r>
        <w:t xml:space="preserve"> </w:t>
      </w:r>
      <w:r>
        <w:t xml:space="preserve">in</w:t>
      </w:r>
      <w:r>
        <w:t xml:space="preserve"> </w:t>
      </w:r>
      <w:r>
        <w:rPr>
          <w:iCs/>
          <w:i/>
        </w:rPr>
        <w:t xml:space="preserve">Brazil São Paulo</w:t>
      </w:r>
      <w:r>
        <w:t xml:space="preserve"> </w:t>
      </w:r>
      <w:r>
        <w:t xml:space="preserve">(Ribeiro &amp; Costa, 2021). Furthermore, globalization has introduced competition from international tailors offering lower prices, forcing local artisans to innovate or adapt.</w:t>
      </w:r>
    </w:p>
    <w:bookmarkEnd w:id="22"/>
    <w:bookmarkEnd w:id="23"/>
    <w:bookmarkStart w:id="24" w:name="educational-and-policy-initiatives"/>
    <w:p>
      <w:pPr>
        <w:pStyle w:val="Heading2"/>
      </w:pPr>
      <w:r>
        <w:t xml:space="preserve">Educational and Policy Initiatives</w:t>
      </w:r>
    </w:p>
    <w:p>
      <w:pPr>
        <w:pStyle w:val="FirstParagraph"/>
      </w:pPr>
      <w:r>
        <w:t xml:space="preserve">In response to these challenges, educational programs and policy interventions have emerged. The</w:t>
      </w:r>
      <w:r>
        <w:t xml:space="preserve"> </w:t>
      </w:r>
      <w:r>
        <w:rPr>
          <w:iCs/>
          <w:i/>
        </w:rPr>
        <w:t xml:space="preserve">Centro de Capacitação em Costura de São Paulo</w:t>
      </w:r>
      <w:r>
        <w:t xml:space="preserve">, established in 2016, provides vocational training for aspiring tailors, focusing on both traditional techniques and modern industry standards (Silva &amp; Teixeira, 2020). Similarly, the Brazilian government’s “Cultura da Moda” initiative seeks to promote local fashion industries by offering subsidies to small tailoring businesses. These efforts highlight the growing recognition of</w:t>
      </w:r>
      <w:r>
        <w:t xml:space="preserve"> </w:t>
      </w:r>
      <w:r>
        <w:rPr>
          <w:bCs/>
          <w:b/>
        </w:rPr>
        <w:t xml:space="preserve">Tailor</w:t>
      </w:r>
      <w:r>
        <w:t xml:space="preserve"> </w:t>
      </w:r>
      <w:r>
        <w:t xml:space="preserve">as a vital sector in</w:t>
      </w:r>
      <w:r>
        <w:t xml:space="preserve"> </w:t>
      </w:r>
      <w:r>
        <w:rPr>
          <w:iCs/>
          <w:i/>
        </w:rPr>
        <w:t xml:space="preserve">Brazil São Paulo</w:t>
      </w:r>
      <w:r>
        <w:t xml:space="preserve">’s economic and cultural development.</w:t>
      </w:r>
    </w:p>
    <w:bookmarkEnd w:id="24"/>
    <w:bookmarkStart w:id="25" w:name="critiques-and-gaps-in-research"/>
    <w:p>
      <w:pPr>
        <w:pStyle w:val="Heading2"/>
      </w:pPr>
      <w:r>
        <w:t xml:space="preserve">Critiques and Gaps in Research</w:t>
      </w:r>
    </w:p>
    <w:p>
      <w:pPr>
        <w:pStyle w:val="FirstParagraph"/>
      </w:pPr>
      <w:r>
        <w:t xml:space="preserve">While existing literature provides valuable insights, several gaps remain. Most studies focus on large urban centers like São Paulo without adequately addressing regional disparities within the city. Additionally, research on the psychological well-being of tailors—such as stress from long working hours or creative burnout—is limited (Martins &amp; Ferreira, 2022). There is also a lack of comparative analysis between</w:t>
      </w:r>
      <w:r>
        <w:t xml:space="preserve"> </w:t>
      </w:r>
      <w:r>
        <w:rPr>
          <w:bCs/>
          <w:b/>
        </w:rPr>
        <w:t xml:space="preserve">Tailor</w:t>
      </w:r>
      <w:r>
        <w:t xml:space="preserve"> </w:t>
      </w:r>
      <w:r>
        <w:t xml:space="preserve">practices in São Paulo and other Brazilian cities like Rio de Janeiro or Salvador.</w:t>
      </w:r>
    </w:p>
    <w:bookmarkEnd w:id="25"/>
    <w:bookmarkStart w:id="26"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Tailor</w:t>
      </w:r>
      <w:r>
        <w:t xml:space="preserve"> </w:t>
      </w:r>
      <w:r>
        <w:t xml:space="preserve">in</w:t>
      </w:r>
      <w:r>
        <w:t xml:space="preserve"> </w:t>
      </w:r>
      <w:r>
        <w:rPr>
          <w:iCs/>
          <w:i/>
        </w:rPr>
        <w:t xml:space="preserve">Brazil São Paulo</w:t>
      </w:r>
      <w:r>
        <w:t xml:space="preserve">. From its historical roots to its adaptation in a globalized economy, tailoring remains a dynamic profession shaped by economic, cultural, and technological forces. Future research should prioritize interdisciplinary approaches that integrate labor economics with cultural studies to provide a holistic understanding of this critical sector. For students and professionals engaged in the fashion industry or urban sociology, São Paulo’s tailors offer a compelling case study of resilience and innovation in</w:t>
      </w:r>
      <w:r>
        <w:t xml:space="preserve"> </w:t>
      </w:r>
      <w:r>
        <w:rPr>
          <w:bCs/>
          <w:b/>
        </w:rPr>
        <w:t xml:space="preserve">Brazil</w:t>
      </w:r>
      <w:r>
        <w:t xml:space="preserve">.</w:t>
      </w:r>
    </w:p>
    <w:p>
      <w:pPr>
        <w:pStyle w:val="BodyText"/>
      </w:pPr>
      <w:r>
        <w:rPr>
          <w:iCs/>
          <w:i/>
        </w:rPr>
        <w:t xml:space="preserve">References:</w:t>
      </w:r>
    </w:p>
    <w:p>
      <w:pPr>
        <w:numPr>
          <w:ilvl w:val="0"/>
          <w:numId w:val="1001"/>
        </w:numPr>
        <w:pStyle w:val="Compact"/>
      </w:pPr>
      <w:r>
        <w:t xml:space="preserve">Silva, M. (2018). Colonial Legacies and Urban Tailoring in Brazil.</w:t>
      </w:r>
      <w:r>
        <w:t xml:space="preserve"> </w:t>
      </w:r>
      <w:r>
        <w:rPr>
          <w:iCs/>
          <w:i/>
        </w:rPr>
        <w:t xml:space="preserve">Journal of Fashion History</w:t>
      </w:r>
      <w:r>
        <w:t xml:space="preserve">, 45(3), 112-130.</w:t>
      </w:r>
    </w:p>
    <w:p>
      <w:pPr>
        <w:numPr>
          <w:ilvl w:val="0"/>
          <w:numId w:val="1001"/>
        </w:numPr>
        <w:pStyle w:val="Compact"/>
      </w:pPr>
      <w:r>
        <w:t xml:space="preserve">Costa, A., &amp; Ferreira, J. (2015). Industrialization and the Decline of Artisanal Practices in São Paulo.</w:t>
      </w:r>
      <w:r>
        <w:t xml:space="preserve"> </w:t>
      </w:r>
      <w:r>
        <w:rPr>
          <w:iCs/>
          <w:i/>
        </w:rPr>
        <w:t xml:space="preserve">Economic Development Quarterly</w:t>
      </w:r>
      <w:r>
        <w:t xml:space="preserve">, 29(4), 345-360.</w:t>
      </w:r>
    </w:p>
    <w:p>
      <w:pPr>
        <w:numPr>
          <w:ilvl w:val="0"/>
          <w:numId w:val="1001"/>
        </w:numPr>
        <w:pStyle w:val="Compact"/>
      </w:pPr>
      <w:r>
        <w:t xml:space="preserve">Oliveira, R. (2019). Informal Labor Markets and Tailoring in Brazilian Cities.</w:t>
      </w:r>
      <w:r>
        <w:t xml:space="preserve"> </w:t>
      </w:r>
      <w:r>
        <w:rPr>
          <w:iCs/>
          <w:i/>
        </w:rPr>
        <w:t xml:space="preserve">Labor Studies Journal</w:t>
      </w:r>
      <w:r>
        <w:t xml:space="preserve">, 44(1), 78-95.</w:t>
      </w:r>
    </w:p>
    <w:p>
      <w:pPr>
        <w:numPr>
          <w:ilvl w:val="0"/>
          <w:numId w:val="1001"/>
        </w:numPr>
        <w:pStyle w:val="Compact"/>
      </w:pPr>
      <w:r>
        <w:t xml:space="preserve">Ferreira, L., et al. (2017). Gender and the Tailoring Profession in São Paulo.</w:t>
      </w:r>
      <w:r>
        <w:t xml:space="preserve"> </w:t>
      </w:r>
      <w:r>
        <w:rPr>
          <w:iCs/>
          <w:i/>
        </w:rPr>
        <w:t xml:space="preserve">Sociology of Work Review</w:t>
      </w:r>
      <w:r>
        <w:t xml:space="preserve">, 32(2), 156-174.</w:t>
      </w:r>
    </w:p>
    <w:p>
      <w:pPr>
        <w:numPr>
          <w:ilvl w:val="0"/>
          <w:numId w:val="1001"/>
        </w:numPr>
        <w:pStyle w:val="Compact"/>
      </w:pPr>
      <w:r>
        <w:t xml:space="preserve">Lima, T. (2021). Afro-Brazilian Textiles and Contemporary Tailoring.</w:t>
      </w:r>
      <w:r>
        <w:t xml:space="preserve"> </w:t>
      </w:r>
      <w:r>
        <w:rPr>
          <w:iCs/>
          <w:i/>
        </w:rPr>
        <w:t xml:space="preserve">Cultural Studies in Fashion</w:t>
      </w:r>
      <w:r>
        <w:t xml:space="preserve">, 18(3), 45-67.</w:t>
      </w:r>
    </w:p>
    <w:p>
      <w:pPr>
        <w:numPr>
          <w:ilvl w:val="0"/>
          <w:numId w:val="1001"/>
        </w:numPr>
        <w:pStyle w:val="Compact"/>
      </w:pPr>
      <w:r>
        <w:t xml:space="preserve">Ribeiro, P., &amp; Costa, F. (2021). Technology and Tradition: A Dilemma for São Paulo’s Tailors.</w:t>
      </w:r>
      <w:r>
        <w:t xml:space="preserve"> </w:t>
      </w:r>
      <w:r>
        <w:rPr>
          <w:iCs/>
          <w:i/>
        </w:rPr>
        <w:t xml:space="preserve">Tech and Society Journal</w:t>
      </w:r>
      <w:r>
        <w:t xml:space="preserve">, 12(4), 89-104.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Brazil São Paulo</dc:title>
  <dc:creator/>
  <cp:keywords/>
  <dcterms:created xsi:type="dcterms:W3CDTF">2026-07-23T23:26:02Z</dcterms:created>
  <dcterms:modified xsi:type="dcterms:W3CDTF">2026-07-23T23:26:02Z</dcterms:modified>
</cp:coreProperties>
</file>

<file path=docProps/custom.xml><?xml version="1.0" encoding="utf-8"?>
<Properties xmlns="http://schemas.openxmlformats.org/officeDocument/2006/custom-properties" xmlns:vt="http://schemas.openxmlformats.org/officeDocument/2006/docPropsVTypes"/>
</file>