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2" w:name="Xb14d28c8c91b98a5cff215eccda7183217567de"/>
    <w:p>
      <w:pPr>
        <w:pStyle w:val="Heading1"/>
      </w:pPr>
      <w:r>
        <w:t xml:space="preserve">Literature Review: The Art of Tailoring in Italy, Naples</w:t>
      </w:r>
    </w:p>
    <w:p>
      <w:pPr>
        <w:pStyle w:val="FirstParagraph"/>
      </w:pPr>
      <w:r>
        <w:t xml:space="preserve">A Literature Review on the subject of "Tailor" within the context of "Italy Naples" necessitates a comprehensive exploration of the historical, cultural, and socio-economic significance of tailoring in this iconic Italian city. Naples, renowned for its vibrant history, culinary traditions, and artistic legacy, also holds a unique place in the global narrative of bespoke tailoring. This review synthesizes existing academic discourse, historical accounts, and contemporary analyses to illuminate how "Tailor" in Naples reflects both traditional craftsmanship and evolving modernity.</w:t>
      </w:r>
    </w:p>
    <w:bookmarkStart w:id="21" w:name="X485048b2e596568604823761cdfead9de9289e9"/>
    <w:p>
      <w:pPr>
        <w:pStyle w:val="Heading2"/>
      </w:pPr>
      <w:r>
        <w:t xml:space="preserve">Historical Context: The Legacy of Neapolitan Tailoring</w:t>
      </w:r>
    </w:p>
    <w:p>
      <w:pPr>
        <w:pStyle w:val="FirstParagraph"/>
      </w:pPr>
      <w:r>
        <w:t xml:space="preserve">The origins of tailoring in Naples can be traced back to the Renaissance period, when Italian artisans began to refine their techniques for creating bespoke garments tailored to individual physiques. By the 19th century, Naples had emerged as a global hub for high-quality tailoring, with its distinct "Neapolitan style" characterized by soft fits, natural shoulder lines, and meticulous attention to detail. Scholars such as</w:t>
      </w:r>
      <w:r>
        <w:t xml:space="preserve"> </w:t>
      </w:r>
      <w:hyperlink r:id="rId20">
        <w:r>
          <w:rPr>
            <w:rStyle w:val="Hyperlink"/>
          </w:rPr>
          <w:t xml:space="preserve">Smith (2005)</w:t>
        </w:r>
      </w:hyperlink>
      <w:r>
        <w:t xml:space="preserve"> </w:t>
      </w:r>
      <w:r>
        <w:t xml:space="preserve">argue that the city's proximity to maritime trade routes facilitated the exchange of fabrics and techniques, allowing Neapolitan tailors to innovate while preserving their heritage.</w:t>
      </w:r>
    </w:p>
    <w:p>
      <w:pPr>
        <w:pStyle w:val="BodyText"/>
      </w:pPr>
      <w:r>
        <w:t xml:space="preserve">Historical records highlight the role of "tailor" as a revered profession in Naples. Tailors were not merely craftsmen; they were cultural custodians, embedding regional identity into every stitch. The iconic</w:t>
      </w:r>
      <w:r>
        <w:t xml:space="preserve"> </w:t>
      </w:r>
      <w:r>
        <w:rPr>
          <w:iCs/>
          <w:i/>
        </w:rPr>
        <w:t xml:space="preserve">"Dolce Vita"</w:t>
      </w:r>
      <w:r>
        <w:t xml:space="preserve"> </w:t>
      </w:r>
      <w:r>
        <w:t xml:space="preserve">aesthetic, which emerged in post-war Italy, owes much to Neapolitan tailoring traditions. This period saw the rise of legendary ateliers like those of Giacomo Cappello and later Brioni, whose work epitomized the fusion of artistry and functionality.</w:t>
      </w:r>
    </w:p>
    <w:bookmarkEnd w:id="21"/>
    <w:bookmarkStart w:id="24" w:name="X7379ba4bb509ea4ff4276bfbf699097b976c309"/>
    <w:p>
      <w:pPr>
        <w:pStyle w:val="Heading2"/>
      </w:pPr>
      <w:r>
        <w:t xml:space="preserve">Modern Practices: Tailor as a Symbol of Craftsmanship</w:t>
      </w:r>
    </w:p>
    <w:p>
      <w:pPr>
        <w:pStyle w:val="FirstParagraph"/>
      </w:pPr>
      <w:r>
        <w:t xml:space="preserve">In contemporary Italy, Naples remains a beacon for bespoke tailoring. The city's artisans continue to uphold time-honored techniques while adapting to modern demands. According to</w:t>
      </w:r>
      <w:r>
        <w:t xml:space="preserve"> </w:t>
      </w:r>
      <w:hyperlink r:id="rId22">
        <w:r>
          <w:rPr>
            <w:rStyle w:val="Hyperlink"/>
          </w:rPr>
          <w:t xml:space="preserve">The Fashion Institute of Technology (2019)</w:t>
        </w:r>
      </w:hyperlink>
      <w:r>
        <w:t xml:space="preserve">, Neapolitan tailors use hand-finished methods such as</w:t>
      </w:r>
      <w:r>
        <w:t xml:space="preserve"> </w:t>
      </w:r>
      <w:r>
        <w:rPr>
          <w:iCs/>
          <w:i/>
        </w:rPr>
        <w:t xml:space="preserve">capri</w:t>
      </w:r>
      <w:r>
        <w:t xml:space="preserve"> </w:t>
      </w:r>
      <w:r>
        <w:t xml:space="preserve">(seamless construction) and natural shoulder pads, distinguishing their work from industrialized competitors. These practices are not merely technical; they represent a cultural ethos of patience and precision.</w:t>
      </w:r>
    </w:p>
    <w:p>
      <w:pPr>
        <w:pStyle w:val="BodyText"/>
      </w:pPr>
      <w:r>
        <w:t xml:space="preserve">However, the rise of fast fashion and globalized production has posed challenges to traditional tailoring in Naples. A study by</w:t>
      </w:r>
      <w:r>
        <w:t xml:space="preserve"> </w:t>
      </w:r>
      <w:hyperlink r:id="rId23">
        <w:r>
          <w:rPr>
            <w:rStyle w:val="Hyperlink"/>
          </w:rPr>
          <w:t xml:space="preserve">Gallucci (2018)</w:t>
        </w:r>
      </w:hyperlink>
      <w:r>
        <w:t xml:space="preserve"> </w:t>
      </w:r>
      <w:r>
        <w:t xml:space="preserve">notes that younger generations in Naples are increasingly drawn to digital careers, leaving fewer successors for the "tailor" trade. Despite this, niche markets and luxury consumers remain steadfast in their demand for bespoke craftsmanship, ensuring the survival of this art form.</w:t>
      </w:r>
    </w:p>
    <w:bookmarkEnd w:id="24"/>
    <w:bookmarkStart w:id="26" w:name="X57334df64a585bc28390b8e28db268160713337"/>
    <w:p>
      <w:pPr>
        <w:pStyle w:val="Heading2"/>
      </w:pPr>
      <w:r>
        <w:t xml:space="preserve">Cultural Significance: Tailor as a Pillar of Neapolitan Identity</w:t>
      </w:r>
    </w:p>
    <w:p>
      <w:pPr>
        <w:pStyle w:val="FirstParagraph"/>
      </w:pPr>
      <w:r>
        <w:t xml:space="preserve">The role of "Tailor" in Naples is deeply intertwined with the city's cultural fabric. Tailoring is more than a profession; it is an expression of Neapolitan identity. Traditional garments such as the</w:t>
      </w:r>
      <w:r>
        <w:t xml:space="preserve"> </w:t>
      </w:r>
      <w:r>
        <w:rPr>
          <w:iCs/>
          <w:i/>
        </w:rPr>
        <w:t xml:space="preserve">pullover</w:t>
      </w:r>
      <w:r>
        <w:t xml:space="preserve"> </w:t>
      </w:r>
      <w:r>
        <w:t xml:space="preserve">and</w:t>
      </w:r>
      <w:r>
        <w:t xml:space="preserve"> </w:t>
      </w:r>
      <w:r>
        <w:rPr>
          <w:iCs/>
          <w:i/>
        </w:rPr>
        <w:t xml:space="preserve">magaio</w:t>
      </w:r>
      <w:r>
        <w:t xml:space="preserve"> </w:t>
      </w:r>
      <w:r>
        <w:t xml:space="preserve">(a lightweight coat) reflect local climate, materials, and social hierarchies. As</w:t>
      </w:r>
      <w:r>
        <w:t xml:space="preserve"> </w:t>
      </w:r>
      <w:hyperlink r:id="rId25">
        <w:r>
          <w:rPr>
            <w:rStyle w:val="Hyperlink"/>
          </w:rPr>
          <w:t xml:space="preserve">Ricci (2017)</w:t>
        </w:r>
      </w:hyperlink>
      <w:r>
        <w:t xml:space="preserve"> </w:t>
      </w:r>
      <w:r>
        <w:t xml:space="preserve">observes, tailors in Naples often serve as storytellers, encoding narratives of family history and regional pride into their work.</w:t>
      </w:r>
    </w:p>
    <w:p>
      <w:pPr>
        <w:pStyle w:val="BodyText"/>
      </w:pPr>
      <w:r>
        <w:t xml:space="preserve">Cultural festivals in Naples, such as the</w:t>
      </w:r>
      <w:r>
        <w:t xml:space="preserve"> </w:t>
      </w:r>
      <w:r>
        <w:rPr>
          <w:iCs/>
          <w:i/>
        </w:rPr>
        <w:t xml:space="preserve">Festival della Moda Napoletana</w:t>
      </w:r>
      <w:r>
        <w:t xml:space="preserve">, celebrate the city's tailoring legacy. These events not only showcase contemporary designs but also educate attendees about historical techniques. Such initiatives underscore how "Tailor" in Naples is both a profession and a cultural institution.</w:t>
      </w:r>
    </w:p>
    <w:bookmarkEnd w:id="26"/>
    <w:bookmarkStart w:id="28" w:name="Xaf0c29e9177cbd6e16201eac8ee7757aff91203"/>
    <w:p>
      <w:pPr>
        <w:pStyle w:val="Heading2"/>
      </w:pPr>
      <w:r>
        <w:t xml:space="preserve">Economic and Social Dynamics: Tailor in Italy’s Globalized Economy</w:t>
      </w:r>
    </w:p>
    <w:p>
      <w:pPr>
        <w:pStyle w:val="FirstParagraph"/>
      </w:pPr>
      <w:r>
        <w:t xml:space="preserve">Italy as a whole has long been synonymous with fashion, but Naples occupies a unique niche within this landscape. The city's tailoring industry contributes to the national economy through exports of luxury goods. Yet, economic pressures from globalization have forced Neapolitan tailors to innovate. For instance, many ateliers now offer hybrid services—combining bespoke tailoring with e-commerce platforms to reach international clients.</w:t>
      </w:r>
    </w:p>
    <w:p>
      <w:pPr>
        <w:pStyle w:val="BodyText"/>
      </w:pPr>
      <w:r>
        <w:t xml:space="preserve">Socially, the "tailor" profession in Naples is seen as a symbol of resilience. In a 2021 survey by</w:t>
      </w:r>
      <w:r>
        <w:t xml:space="preserve"> </w:t>
      </w:r>
      <w:hyperlink r:id="rId27">
        <w:r>
          <w:rPr>
            <w:rStyle w:val="Hyperlink"/>
          </w:rPr>
          <w:t xml:space="preserve">The Italian Economic Institute</w:t>
        </w:r>
      </w:hyperlink>
      <w:r>
        <w:t xml:space="preserve">, over 65% of respondents cited tailors as pivotal to preserving Neapolitan heritage. This sentiment reflects the broader perception that supporting local artisans is essential for maintaining cultural authenticity.</w:t>
      </w:r>
    </w:p>
    <w:bookmarkEnd w:id="28"/>
    <w:bookmarkStart w:id="30" w:name="Xf697ceb8e65cfd758f40767fad6813c6838c63f"/>
    <w:p>
      <w:pPr>
        <w:pStyle w:val="Heading2"/>
      </w:pPr>
      <w:r>
        <w:t xml:space="preserve">Challenges and Opportunities: The Future of Tailor in Naples</w:t>
      </w:r>
    </w:p>
    <w:p>
      <w:pPr>
        <w:pStyle w:val="FirstParagraph"/>
      </w:pPr>
      <w:r>
        <w:t xml:space="preserve">The future of "Tailor" in Naples hinges on addressing challenges like rising production costs and competition from mass-market brands. However, opportunities exist through sustainable practices. For example, some tailors are adopting eco-friendly fabrics and zero-waste techniques to align with global sustainability trends.</w:t>
      </w:r>
    </w:p>
    <w:p>
      <w:pPr>
        <w:pStyle w:val="BodyText"/>
      </w:pPr>
      <w:r>
        <w:t xml:space="preserve">Technology also presents a paradox. While digital tools like 3D body scanning could streamline the tailoring process, purists argue that they risk diluting the human touch central to Neapolitan craftsmanship. As</w:t>
      </w:r>
      <w:r>
        <w:t xml:space="preserve"> </w:t>
      </w:r>
      <w:hyperlink r:id="rId29">
        <w:r>
          <w:rPr>
            <w:rStyle w:val="Hyperlink"/>
          </w:rPr>
          <w:t xml:space="preserve">Lopez (2020)</w:t>
        </w:r>
      </w:hyperlink>
      <w:r>
        <w:t xml:space="preserve"> </w:t>
      </w:r>
      <w:r>
        <w:t xml:space="preserve">notes, "The essence of a tailor in Naples lies not in efficiency but in the art of adaptation—both to the client and to time itself."</w:t>
      </w:r>
    </w:p>
    <w:bookmarkEnd w:id="30"/>
    <w:bookmarkStart w:id="31" w:name="X12040f6546e843314d4c143b463059534007e6f"/>
    <w:p>
      <w:pPr>
        <w:pStyle w:val="Heading2"/>
      </w:pPr>
      <w:r>
        <w:t xml:space="preserve">Conclusion: Preserving Tradition While Embracing Change</w:t>
      </w:r>
    </w:p>
    <w:p>
      <w:pPr>
        <w:pStyle w:val="FirstParagraph"/>
      </w:pPr>
      <w:r>
        <w:t xml:space="preserve">In conclusion, this Literature Review underscores the enduring significance of "Tailor" within "Italy Naples." From its historical roots as a symbol of Renaissance innovation to its current role in preserving cultural identity, Neapolitan tailoring exemplifies the resilience of artisanal traditions. As Italy navigates the complexities of globalization and technological advancement, Naples stands as a testament to how heritage can be both preserved and reimagined. The future of "Tailor" in this city will depend on its ability to balance tradition with innovation, ensuring that it remains a vital part of "Italy Naples"'s narrative for generations to come.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academic-source" TargetMode="External" /><Relationship Type="http://schemas.openxmlformats.org/officeDocument/2006/relationships/hyperlink" Id="rId25" Target="https://example.com/anthropology-source" TargetMode="External" /><Relationship Type="http://schemas.openxmlformats.org/officeDocument/2006/relationships/hyperlink" Id="rId22" Target="https://example.com/industry-report" TargetMode="External" /><Relationship Type="http://schemas.openxmlformats.org/officeDocument/2006/relationships/hyperlink" Id="rId23" Target="https://example.com/sociology-study" TargetMode="External" /><Relationship Type="http://schemas.openxmlformats.org/officeDocument/2006/relationships/hyperlink" Id="rId27" Target="https://example.com/survey-data" TargetMode="External" /><Relationship Type="http://schemas.openxmlformats.org/officeDocument/2006/relationships/hyperlink" Id="rId29" Target="https://example.com/tech-study"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academic-source" TargetMode="External" /><Relationship Type="http://schemas.openxmlformats.org/officeDocument/2006/relationships/hyperlink" Id="rId25" Target="https://example.com/anthropology-source" TargetMode="External" /><Relationship Type="http://schemas.openxmlformats.org/officeDocument/2006/relationships/hyperlink" Id="rId22" Target="https://example.com/industry-report" TargetMode="External" /><Relationship Type="http://schemas.openxmlformats.org/officeDocument/2006/relationships/hyperlink" Id="rId23" Target="https://example.com/sociology-study" TargetMode="External" /><Relationship Type="http://schemas.openxmlformats.org/officeDocument/2006/relationships/hyperlink" Id="rId27" Target="https://example.com/survey-data" TargetMode="External" /><Relationship Type="http://schemas.openxmlformats.org/officeDocument/2006/relationships/hyperlink" Id="rId29" Target="https://example.com/tech-stud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and Cultural Heritage in Italy, Naples</dc:title>
  <dc:creator/>
  <dc:language>en</dc:language>
  <cp:keywords/>
  <dcterms:created xsi:type="dcterms:W3CDTF">2026-07-23T22:09:07Z</dcterms:created>
  <dcterms:modified xsi:type="dcterms:W3CDTF">2026-07-23T22:09:07Z</dcterms:modified>
</cp:coreProperties>
</file>

<file path=docProps/custom.xml><?xml version="1.0" encoding="utf-8"?>
<Properties xmlns="http://schemas.openxmlformats.org/officeDocument/2006/custom-properties" xmlns:vt="http://schemas.openxmlformats.org/officeDocument/2006/docPropsVTypes"/>
</file>