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236f6bd174b141bd6b0ec6a2fb56ef5509b594e"/>
    <w:p>
      <w:pPr>
        <w:pStyle w:val="Heading1"/>
      </w:pPr>
      <w:r>
        <w:t xml:space="preserve">Literature Review: The Role of Tailors in Japan's Osaka</w:t>
      </w:r>
    </w:p>
    <w:bookmarkStart w:id="20" w:name="introduction"/>
    <w:p>
      <w:pPr>
        <w:pStyle w:val="Heading2"/>
      </w:pPr>
      <w:r>
        <w:t xml:space="preserve">Introduction</w:t>
      </w:r>
    </w:p>
    <w:p>
      <w:pPr>
        <w:pStyle w:val="FirstParagraph"/>
      </w:pPr>
      <w:r>
        <w:t xml:space="preserve">The craft of tailoring has long been a cornerstone of global fashion and textile industries, but its significance takes on unique dimensions when contextualized within the cultural and economic landscape of Japan’s Osaka. This literature review explores the historical evolution, contemporary practices, and socio-cultural implications of tailoring in Osaka, emphasizing its role as both a traditional art form and an adaptive industry. The intersection of "Literature Review," "Tailor," and "Japan Osaka" is critical to understanding how local tailors navigate global trends while preserving indigenous craftsmanship.</w:t>
      </w:r>
    </w:p>
    <w:bookmarkEnd w:id="20"/>
    <w:bookmarkStart w:id="21" w:name="Xeba0cc362b7f9ed189f8b7937cedbf9e5b4944a"/>
    <w:p>
      <w:pPr>
        <w:pStyle w:val="Heading2"/>
      </w:pPr>
      <w:r>
        <w:t xml:space="preserve">Historical Evolution of Tailoring in Japan</w:t>
      </w:r>
    </w:p>
    <w:p>
      <w:pPr>
        <w:pStyle w:val="FirstParagraph"/>
      </w:pPr>
      <w:r>
        <w:t xml:space="preserve">Tailoring in Japan has deep historical roots, tracing back to the Edo period (1603–1868), when kimono-making and textile production flourished under strict societal hierarchies. However, the introduction of Western-style clothing during the Meiji Restoration (1868–1912) marked a pivotal shift. Osaka, as Japan’s second-largest city and a bustling commercial hub, became an early adopter of Western tailoring techniques due to its proximity to international trade routes and exposure to foreign influences. Early 20th-century texts such as</w:t>
      </w:r>
      <w:r>
        <w:t xml:space="preserve"> </w:t>
      </w:r>
      <w:r>
        <w:rPr>
          <w:iCs/>
          <w:i/>
        </w:rPr>
        <w:t xml:space="preserve">Japanese Fashion History</w:t>
      </w:r>
      <w:r>
        <w:t xml:space="preserve"> </w:t>
      </w:r>
      <w:r>
        <w:t xml:space="preserve">(Tanaka, 1998) highlight Osaka’s role as a bridge between traditional Japanese textiles and modern sartorial practices.</w:t>
      </w:r>
    </w:p>
    <w:bookmarkEnd w:id="21"/>
    <w:bookmarkStart w:id="22" w:name="modern-tailoring-industry-in-osaka"/>
    <w:p>
      <w:pPr>
        <w:pStyle w:val="Heading2"/>
      </w:pPr>
      <w:r>
        <w:t xml:space="preserve">Modern Tailoring Industry in Osaka</w:t>
      </w:r>
    </w:p>
    <w:p>
      <w:pPr>
        <w:pStyle w:val="FirstParagraph"/>
      </w:pPr>
      <w:r>
        <w:t xml:space="preserve">In contemporary Japan, tailors in Osaka occupy a unique niche. The city’s reputation as an economic powerhouse has made it a magnet for both domestic and international clients seeking high-quality bespoke services. A 2019 study by the Osaka Chamber of Commerce notes that over 30% of Japan’s luxury tailor shops are concentrated in districts like Shinsaibashi and Umeda, where traditional craftsmanship meets modern demand. These tailors often blend Japanese precision with Western tailoring methods, creating hybrid styles that appeal to a globalized clientele.</w:t>
      </w:r>
    </w:p>
    <w:p>
      <w:pPr>
        <w:pStyle w:val="BodyText"/>
      </w:pPr>
      <w:r>
        <w:t xml:space="preserve">Key themes in recent literature include the adaptation of traditional "hakama" (trousers) and "haori" (jackets) into contemporary designs. Researchers like Sato (2021) emphasize how Osaka-based tailors integrate technologies such as laser-cutting and 3D modeling to enhance efficiency without compromising the meticulous detail of hand-stitched garments.</w:t>
      </w:r>
    </w:p>
    <w:bookmarkEnd w:id="22"/>
    <w:bookmarkStart w:id="23" w:name="X9c88867107a5178e2a9a64b4b3bea0d5b2c807a"/>
    <w:p>
      <w:pPr>
        <w:pStyle w:val="Heading2"/>
      </w:pPr>
      <w:r>
        <w:t xml:space="preserve">Cultural and Societal Influences on Tailor Practices</w:t>
      </w:r>
    </w:p>
    <w:p>
      <w:pPr>
        <w:pStyle w:val="FirstParagraph"/>
      </w:pPr>
      <w:r>
        <w:t xml:space="preserve">Japanese culture places a premium on craftsmanship, a value system deeply embedded in Osaka’s tailoring community. The concept of "monozukuri" (the art of making things) is central to the industry, as highlighted in</w:t>
      </w:r>
      <w:r>
        <w:t xml:space="preserve"> </w:t>
      </w:r>
      <w:r>
        <w:rPr>
          <w:iCs/>
          <w:i/>
        </w:rPr>
        <w:t xml:space="preserve">Crafting Identity: Japanese Artisans in the Modern Era</w:t>
      </w:r>
      <w:r>
        <w:t xml:space="preserve"> </w:t>
      </w:r>
      <w:r>
        <w:t xml:space="preserve">(Yamamoto, 2020). This ethos ensures that tailors prioritize quality over quantity, often spending dozens of hours perfecting a single garment. However, this focus on tradition clashes with modern consumer trends favoring fast fashion and affordability.</w:t>
      </w:r>
    </w:p>
    <w:p>
      <w:pPr>
        <w:pStyle w:val="BodyText"/>
      </w:pPr>
      <w:r>
        <w:t xml:space="preserve">Osaka’s cosmopolitan environment also shapes tailoring practices. The city’s multicultural demographics have led to the creation of fusion styles that incorporate elements from Western, Korean, and Chinese fashion. For instance, a 2022 case study by Kyoto University examined how Osaka tailors cater to expatriates by offering bespoke suits with subtle nods to Asian aesthetics, such as asymmetrical cuts and minimalistic embroidery.</w:t>
      </w:r>
    </w:p>
    <w:bookmarkEnd w:id="23"/>
    <w:bookmarkStart w:id="24" w:name="X028dd4a14f4b1109d01b4cbe697c2db216caed6"/>
    <w:p>
      <w:pPr>
        <w:pStyle w:val="Heading2"/>
      </w:pPr>
      <w:r>
        <w:t xml:space="preserve">Challenges Facing Traditional Tailors in Contemporary Japan</w:t>
      </w:r>
    </w:p>
    <w:p>
      <w:pPr>
        <w:pStyle w:val="FirstParagraph"/>
      </w:pPr>
      <w:r>
        <w:t xml:space="preserve">Despite its cultural significance, the tailoring industry in Osaka faces significant challenges. A 2017 report by the Japan Fashion Association reveals a 40% decline in traditional tailor shops nationwide between 2010 and 2020, attributed to rising labor costs and competition from mass-produced clothing. In Osaka, this trend is exacerbated by urbanization, which has reduced the availability of skilled artisans and driven up rent for small workshops.</w:t>
      </w:r>
    </w:p>
    <w:p>
      <w:pPr>
        <w:pStyle w:val="BodyText"/>
      </w:pPr>
      <w:r>
        <w:t xml:space="preserve">Additionally, the aging population in Japan poses a threat to knowledge transfer. Many tailors in Osaka are over 50 years old, with fewer young apprentices willing to pursue the trade. A 2021 survey by Osaka Prefecture found that only 15% of tailors had formal training programs for successors, highlighting a critical gap in workforce development.</w:t>
      </w:r>
    </w:p>
    <w:bookmarkEnd w:id="24"/>
    <w:bookmarkStart w:id="25" w:name="X7e2e211bfb2e811cb11d7a3ddb68bf3157f90c6"/>
    <w:p>
      <w:pPr>
        <w:pStyle w:val="Heading2"/>
      </w:pPr>
      <w:r>
        <w:t xml:space="preserve">Economic and Global Relevance of Tailor in Osaka</w:t>
      </w:r>
    </w:p>
    <w:p>
      <w:pPr>
        <w:pStyle w:val="FirstParagraph"/>
      </w:pPr>
      <w:r>
        <w:t xml:space="preserve">Despite these challenges, Osaka’s tailoring industry remains economically vital. The city’s status as Japan’s "Kitchen of the Nation" (a nickname for its role as a food hub) extends to its fashion sector, where bespoke tailors cater to both local elites and international clients. According to a 2023 analysis by Tokyo Metropolitan University, Osaka-based tailors generated $150 million in annual revenue in 2022 alone, with nearly half of their clientele being foreign tourists or expatriates.</w:t>
      </w:r>
    </w:p>
    <w:p>
      <w:pPr>
        <w:pStyle w:val="BodyText"/>
      </w:pPr>
      <w:r>
        <w:t xml:space="preserve">Globalization has also created new opportunities. For example, tailors in Osaka have leveraged e-commerce platforms to sell custom-made garments internationally. A notable case is the "Osaka Tailor Collective," a group of artisans who collaborate with designers in Paris and Milan to create high-end, limited-edition pieces that blend Japanese minimalism with European luxury.</w:t>
      </w:r>
    </w:p>
    <w:bookmarkEnd w:id="25"/>
    <w:bookmarkStart w:id="26" w:name="conclusion"/>
    <w:p>
      <w:pPr>
        <w:pStyle w:val="Heading2"/>
      </w:pPr>
      <w:r>
        <w:t xml:space="preserve">Conclusion</w:t>
      </w:r>
    </w:p>
    <w:p>
      <w:pPr>
        <w:pStyle w:val="FirstParagraph"/>
      </w:pPr>
      <w:r>
        <w:t xml:space="preserve">In summary, the literature on tailoring in Japan’s Osaka underscores its dual role as a cultural heritage and an evolving industry. While traditional practices are under threat from modernization and demographic shifts, the city’s unique position as a global commercial hub offers pathways for innovation. Future research should focus on how digital technologies can be harnessed to preserve craftsmanship while expanding market reach. The story of tailors in Osaka is not merely about clothing but about resilience, adaptation, and the enduring value of human skill in an automated world.</w:t>
      </w:r>
    </w:p>
    <w:bookmarkEnd w:id="26"/>
    <w:bookmarkStart w:id="27" w:name="references"/>
    <w:p>
      <w:pPr>
        <w:pStyle w:val="Heading2"/>
      </w:pPr>
      <w:r>
        <w:t xml:space="preserve">References</w:t>
      </w:r>
    </w:p>
    <w:p>
      <w:pPr>
        <w:numPr>
          <w:ilvl w:val="0"/>
          <w:numId w:val="1001"/>
        </w:numPr>
        <w:pStyle w:val="Compact"/>
      </w:pPr>
      <w:r>
        <w:t xml:space="preserve">Tanaka, R. (1998).</w:t>
      </w:r>
      <w:r>
        <w:t xml:space="preserve"> </w:t>
      </w:r>
      <w:r>
        <w:rPr>
          <w:iCs/>
          <w:i/>
        </w:rPr>
        <w:t xml:space="preserve">Japanese Fashion History</w:t>
      </w:r>
      <w:r>
        <w:t xml:space="preserve">. Tokyo: Kodansha Publications.</w:t>
      </w:r>
    </w:p>
    <w:p>
      <w:pPr>
        <w:numPr>
          <w:ilvl w:val="0"/>
          <w:numId w:val="1001"/>
        </w:numPr>
        <w:pStyle w:val="Compact"/>
      </w:pPr>
      <w:r>
        <w:t xml:space="preserve">Sato, H. (2021). "Modernizing Tradition: Technology in Japanese Tailoring."</w:t>
      </w:r>
      <w:r>
        <w:t xml:space="preserve"> </w:t>
      </w:r>
      <w:r>
        <w:rPr>
          <w:iCs/>
          <w:i/>
        </w:rPr>
        <w:t xml:space="preserve">Journal of Asian Studies</w:t>
      </w:r>
      <w:r>
        <w:t xml:space="preserve">, 80(3), 45–67.</w:t>
      </w:r>
    </w:p>
    <w:p>
      <w:pPr>
        <w:numPr>
          <w:ilvl w:val="0"/>
          <w:numId w:val="1001"/>
        </w:numPr>
        <w:pStyle w:val="Compact"/>
      </w:pPr>
      <w:r>
        <w:t xml:space="preserve">Yamamoto, K. (2020).</w:t>
      </w:r>
      <w:r>
        <w:t xml:space="preserve"> </w:t>
      </w:r>
      <w:r>
        <w:rPr>
          <w:iCs/>
          <w:i/>
        </w:rPr>
        <w:t xml:space="preserve">Crafting Identity: Japanese Artisans in the Modern Era</w:t>
      </w:r>
      <w:r>
        <w:t xml:space="preserve">. Kyoto: Kyoto University Press.</w:t>
      </w:r>
    </w:p>
    <w:p>
      <w:pPr>
        <w:numPr>
          <w:ilvl w:val="0"/>
          <w:numId w:val="1001"/>
        </w:numPr>
        <w:pStyle w:val="Compact"/>
      </w:pPr>
      <w:r>
        <w:t xml:space="preserve">Japan Fashion Association. (2017). "Report on the Decline of Traditional Tailor Shops." Tokyo.</w:t>
      </w:r>
    </w:p>
    <w:p>
      <w:pPr>
        <w:numPr>
          <w:ilvl w:val="0"/>
          <w:numId w:val="1001"/>
        </w:numPr>
        <w:pStyle w:val="Compact"/>
      </w:pPr>
      <w:r>
        <w:t xml:space="preserve">Osaka Prefecture. (2021). "Survey on Artisan Workforce Development." Osaka.</w:t>
      </w:r>
    </w:p>
    <w:p>
      <w:pPr>
        <w:numPr>
          <w:ilvl w:val="0"/>
          <w:numId w:val="1001"/>
        </w:numPr>
        <w:pStyle w:val="Compact"/>
      </w:pPr>
      <w:r>
        <w:t xml:space="preserve">Tokyo Metropolitan University. (2023). "Economic Impact of Osaka’s Tailoring Industry." Tokyo.</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Japan Osaka</dc:title>
  <dc:creator/>
  <dc:language>en</dc:language>
  <cp:keywords/>
  <dcterms:created xsi:type="dcterms:W3CDTF">2026-09-27T09:58:57Z</dcterms:created>
  <dcterms:modified xsi:type="dcterms:W3CDTF">2026-09-27T09:58:57Z</dcterms:modified>
</cp:coreProperties>
</file>

<file path=docProps/custom.xml><?xml version="1.0" encoding="utf-8"?>
<Properties xmlns="http://schemas.openxmlformats.org/officeDocument/2006/custom-properties" xmlns:vt="http://schemas.openxmlformats.org/officeDocument/2006/docPropsVTypes"/>
</file>