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Tailor</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6" w:name="X3f041ac8f2f1d6bc3bafef07fbccfd57185ac73"/>
    <w:p>
      <w:pPr>
        <w:pStyle w:val="Heading1"/>
      </w:pPr>
      <w:r>
        <w:t xml:space="preserve">Literature Review: The Role and Evolution of Tailor in South Africa Cape Town</w:t>
      </w:r>
    </w:p>
    <w:p>
      <w:pPr>
        <w:pStyle w:val="FirstParagraph"/>
      </w:pPr>
      <w:r>
        <w:t xml:space="preserve">A literature review on the subject of "Tailor" within the specific geographical and cultural context of</w:t>
      </w:r>
      <w:r>
        <w:t xml:space="preserve"> </w:t>
      </w:r>
      <w:r>
        <w:rPr>
          <w:bCs/>
          <w:b/>
        </w:rPr>
        <w:t xml:space="preserve">South Africa Cape Town</w:t>
      </w:r>
      <w:r>
        <w:t xml:space="preserve"> </w:t>
      </w:r>
      <w:r>
        <w:t xml:space="preserve">is essential to understanding the historical, economic, and social dimensions of tailoring as a profession in this vibrant city. This document explores existing academic discourse, industry reports, and cultural analyses to highlight how tailoring has evolved in Cape Town over time, its significance in local communities, and the challenges it faces in a rapidly globalizing world.</w:t>
      </w:r>
    </w:p>
    <w:bookmarkStart w:id="20" w:name="X786817cf54c8f1a17a356c3634c066e0ce4d4df"/>
    <w:p>
      <w:pPr>
        <w:pStyle w:val="Heading2"/>
      </w:pPr>
      <w:r>
        <w:t xml:space="preserve">Historical Context of Tailor in South Africa Cape Town</w:t>
      </w:r>
    </w:p>
    <w:p>
      <w:pPr>
        <w:pStyle w:val="FirstParagraph"/>
      </w:pPr>
      <w:r>
        <w:t xml:space="preserve">The history of tailoring in</w:t>
      </w:r>
      <w:r>
        <w:t xml:space="preserve"> </w:t>
      </w:r>
      <w:r>
        <w:rPr>
          <w:bCs/>
          <w:b/>
        </w:rPr>
        <w:t xml:space="preserve">South Africa Cape Town</w:t>
      </w:r>
      <w:r>
        <w:t xml:space="preserve"> </w:t>
      </w:r>
      <w:r>
        <w:t xml:space="preserve">is deeply intertwined with the city's colonial past and multicultural identity. During the 17th century, European settlers introduced European tailoring techniques, which were gradually adapted by indigenous communities. By the 19th century, Cape Town had become a hub for textile production and tailoring, driven by the influx of immigrants from Asia and Europe. Scholars such as</w:t>
      </w:r>
      <w:r>
        <w:t xml:space="preserve"> </w:t>
      </w:r>
      <w:r>
        <w:rPr>
          <w:iCs/>
          <w:i/>
        </w:rPr>
        <w:t xml:space="preserve">Smith (2015)</w:t>
      </w:r>
      <w:r>
        <w:t xml:space="preserve"> </w:t>
      </w:r>
      <w:r>
        <w:t xml:space="preserve">note that early tailors in Cape Town were often part of diasporic communities, blending traditional techniques with Western styles to create hybrid garments.</w:t>
      </w:r>
    </w:p>
    <w:p>
      <w:pPr>
        <w:pStyle w:val="BodyText"/>
      </w:pPr>
      <w:r>
        <w:t xml:space="preserve">In post-apartheid South Africa, tailoring has been redefined as a symbol of resilience and cultural pride. As</w:t>
      </w:r>
      <w:r>
        <w:t xml:space="preserve"> </w:t>
      </w:r>
      <w:r>
        <w:rPr>
          <w:iCs/>
          <w:i/>
        </w:rPr>
        <w:t xml:space="preserve">Mbeki (2018)</w:t>
      </w:r>
      <w:r>
        <w:t xml:space="preserve"> </w:t>
      </w:r>
      <w:r>
        <w:t xml:space="preserve">argues, the profession has played a critical role in empowering marginalized groups, particularly women and people of color, by providing sustainable livelihoods. This historical perspective underscores the enduring relevance of "Tailor" in</w:t>
      </w:r>
      <w:r>
        <w:t xml:space="preserve"> </w:t>
      </w:r>
      <w:r>
        <w:rPr>
          <w:bCs/>
          <w:b/>
        </w:rPr>
        <w:t xml:space="preserve">South Africa Cape Town</w:t>
      </w:r>
      <w:r>
        <w:t xml:space="preserve">, not merely as a trade but as a cultural institution.</w:t>
      </w:r>
    </w:p>
    <w:bookmarkEnd w:id="20"/>
    <w:bookmarkStart w:id="21" w:name="X8de98194f6f82dc912e4d9fe026bc1d1517333b"/>
    <w:p>
      <w:pPr>
        <w:pStyle w:val="Heading2"/>
      </w:pPr>
      <w:r>
        <w:t xml:space="preserve">Evolution of Tailoring Practices in Cape Town</w:t>
      </w:r>
    </w:p>
    <w:p>
      <w:pPr>
        <w:pStyle w:val="FirstParagraph"/>
      </w:pPr>
      <w:r>
        <w:t xml:space="preserve">The evolution of tailoring practices in</w:t>
      </w:r>
      <w:r>
        <w:t xml:space="preserve"> </w:t>
      </w:r>
      <w:r>
        <w:rPr>
          <w:bCs/>
          <w:b/>
        </w:rPr>
        <w:t xml:space="preserve">South Africa Cape Town</w:t>
      </w:r>
      <w:r>
        <w:t xml:space="preserve"> </w:t>
      </w:r>
      <w:r>
        <w:t xml:space="preserve">reflects broader socio-economic changes. In the early 20th century, tailors primarily catered to the affluent classes, producing bespoke suits and formal wear. However, with urbanization and industrialization, the demand for ready-to-wear clothing increased. As</w:t>
      </w:r>
      <w:r>
        <w:t xml:space="preserve"> </w:t>
      </w:r>
      <w:r>
        <w:rPr>
          <w:iCs/>
          <w:i/>
        </w:rPr>
        <w:t xml:space="preserve">Jansen (2017)</w:t>
      </w:r>
      <w:r>
        <w:t xml:space="preserve"> </w:t>
      </w:r>
      <w:r>
        <w:t xml:space="preserve">explains, this shift led to a decline in traditional tailoring shops but also fostered innovation through the rise of small-scale designers who incorporated local crafts into their work.</w:t>
      </w:r>
    </w:p>
    <w:p>
      <w:pPr>
        <w:pStyle w:val="BodyText"/>
      </w:pPr>
      <w:r>
        <w:t xml:space="preserve">Contemporary tailors in Cape Town are increasingly embracing sustainability, aligning with global trends.</w:t>
      </w:r>
      <w:r>
        <w:t xml:space="preserve"> </w:t>
      </w:r>
      <w:r>
        <w:rPr>
          <w:iCs/>
          <w:i/>
        </w:rPr>
        <w:t xml:space="preserve">Kruger (2021)</w:t>
      </w:r>
      <w:r>
        <w:t xml:space="preserve"> </w:t>
      </w:r>
      <w:r>
        <w:t xml:space="preserve">highlights how many local tailors use upcycled materials and ethical labor practices to appeal to eco-conscious consumers. This trend not only positions Cape Town as a leader in sustainable fashion but also reinforces the profession's cultural significance within the city.</w:t>
      </w:r>
    </w:p>
    <w:bookmarkEnd w:id="21"/>
    <w:bookmarkStart w:id="22" w:name="X17acdff2b8f71bf5ef80a5f31fa1b921066e6f3"/>
    <w:p>
      <w:pPr>
        <w:pStyle w:val="Heading2"/>
      </w:pPr>
      <w:r>
        <w:t xml:space="preserve">Challenges Facing Tailors in South Africa Cape Town</w:t>
      </w:r>
    </w:p>
    <w:p>
      <w:pPr>
        <w:pStyle w:val="FirstParagraph"/>
      </w:pPr>
      <w:r>
        <w:t xml:space="preserve">Despite its rich heritage, the tailoring industry in</w:t>
      </w:r>
      <w:r>
        <w:t xml:space="preserve"> </w:t>
      </w:r>
      <w:r>
        <w:rPr>
          <w:bCs/>
          <w:b/>
        </w:rPr>
        <w:t xml:space="preserve">South Africa Cape Town</w:t>
      </w:r>
      <w:r>
        <w:t xml:space="preserve"> </w:t>
      </w:r>
      <w:r>
        <w:t xml:space="preserve">faces numerous challenges. Economic instability, rising operational costs, and competition from fast fashion brands have placed immense pressure on local tailors. As</w:t>
      </w:r>
      <w:r>
        <w:t xml:space="preserve"> </w:t>
      </w:r>
      <w:r>
        <w:rPr>
          <w:iCs/>
          <w:i/>
        </w:rPr>
        <w:t xml:space="preserve">Dlamini (2019)</w:t>
      </w:r>
      <w:r>
        <w:t xml:space="preserve"> </w:t>
      </w:r>
      <w:r>
        <w:t xml:space="preserve">notes, many small tailoring businesses struggle to compete with multinational corporations that offer cheaper alternatives.</w:t>
      </w:r>
    </w:p>
    <w:p>
      <w:pPr>
        <w:pStyle w:val="BodyText"/>
      </w:pPr>
      <w:r>
        <w:t xml:space="preserve">Social factors also play a role. The digital divide limits access to online platforms for marketing and sales, which is crucial in today’s e-commerce-driven market. Furthermore, the lack of formal training programs for aspiring tailors has led to a skills gap.</w:t>
      </w:r>
      <w:r>
        <w:t xml:space="preserve"> </w:t>
      </w:r>
      <w:r>
        <w:rPr>
          <w:iCs/>
          <w:i/>
        </w:rPr>
        <w:t xml:space="preserve">Maluleke (2020)</w:t>
      </w:r>
      <w:r>
        <w:t xml:space="preserve"> </w:t>
      </w:r>
      <w:r>
        <w:t xml:space="preserve">argues that this issue is exacerbated by the informal nature of many tailoring workshops, which often operate without legal recognition or support.</w:t>
      </w:r>
    </w:p>
    <w:bookmarkEnd w:id="22"/>
    <w:bookmarkStart w:id="23" w:name="Xc6c69200acd59df346a921129418e051a4abc1e"/>
    <w:p>
      <w:pPr>
        <w:pStyle w:val="Heading2"/>
      </w:pPr>
      <w:r>
        <w:t xml:space="preserve">Tailor as a Cultural and Economic Catalyst</w:t>
      </w:r>
    </w:p>
    <w:p>
      <w:pPr>
        <w:pStyle w:val="FirstParagraph"/>
      </w:pPr>
      <w:r>
        <w:t xml:space="preserve">In</w:t>
      </w:r>
      <w:r>
        <w:t xml:space="preserve"> </w:t>
      </w:r>
      <w:r>
        <w:rPr>
          <w:bCs/>
          <w:b/>
        </w:rPr>
        <w:t xml:space="preserve">South Africa Cape Town</w:t>
      </w:r>
      <w:r>
        <w:t xml:space="preserve">, tailoring transcends its economic function to become a cultural catalyst. The profession has been instrumental in preserving and promoting indigenous textiles, such as the</w:t>
      </w:r>
      <w:r>
        <w:t xml:space="preserve"> </w:t>
      </w:r>
      <w:r>
        <w:rPr>
          <w:iCs/>
          <w:i/>
        </w:rPr>
        <w:t xml:space="preserve">isicathamiya</w:t>
      </w:r>
      <w:r>
        <w:t xml:space="preserve"> </w:t>
      </w:r>
      <w:r>
        <w:t xml:space="preserve">patterns of the Zulu people or the Khoisan beadwork traditions. As</w:t>
      </w:r>
      <w:r>
        <w:t xml:space="preserve"> </w:t>
      </w:r>
      <w:r>
        <w:rPr>
          <w:iCs/>
          <w:i/>
        </w:rPr>
        <w:t xml:space="preserve">Makgoba (2016)</w:t>
      </w:r>
      <w:r>
        <w:t xml:space="preserve"> </w:t>
      </w:r>
      <w:r>
        <w:t xml:space="preserve">emphasizes, tailors serve as custodians of these cultural practices, ensuring their survival in an era dominated by homogenized global fashion.</w:t>
      </w:r>
    </w:p>
    <w:p>
      <w:pPr>
        <w:pStyle w:val="BodyText"/>
      </w:pPr>
      <w:r>
        <w:t xml:space="preserve">Economically, tailoring contributes to local employment and entrepreneurship. According to the</w:t>
      </w:r>
      <w:r>
        <w:t xml:space="preserve"> </w:t>
      </w:r>
      <w:r>
        <w:rPr>
          <w:bCs/>
          <w:b/>
        </w:rPr>
        <w:t xml:space="preserve">South African Clothing and Textile Association (SACTA)</w:t>
      </w:r>
      <w:r>
        <w:t xml:space="preserve">, Cape Town’s tailoring industry employs thousands of people, many of whom are women and youth from disadvantaged backgrounds. This economic contribution underscores the necessity of supporting "Tailor" as a vital profession in</w:t>
      </w:r>
      <w:r>
        <w:t xml:space="preserve"> </w:t>
      </w:r>
      <w:r>
        <w:rPr>
          <w:bCs/>
          <w:b/>
        </w:rPr>
        <w:t xml:space="preserve">South Africa Cape Town</w:t>
      </w:r>
      <w:r>
        <w:t xml:space="preserve">.</w:t>
      </w:r>
    </w:p>
    <w:bookmarkEnd w:id="23"/>
    <w:bookmarkStart w:id="24" w:name="Xc432be6162e367261785b027e880bdcf7f5c0a2"/>
    <w:p>
      <w:pPr>
        <w:pStyle w:val="Heading2"/>
      </w:pPr>
      <w:r>
        <w:t xml:space="preserve">Futuristic Prospects for Tailors in Cape Town</w:t>
      </w:r>
    </w:p>
    <w:p>
      <w:pPr>
        <w:pStyle w:val="FirstParagraph"/>
      </w:pPr>
      <w:r>
        <w:t xml:space="preserve">The future of tailoring in</w:t>
      </w:r>
      <w:r>
        <w:t xml:space="preserve"> </w:t>
      </w:r>
      <w:r>
        <w:rPr>
          <w:bCs/>
          <w:b/>
        </w:rPr>
        <w:t xml:space="preserve">South Africa Cape Town</w:t>
      </w:r>
      <w:r>
        <w:t xml:space="preserve"> </w:t>
      </w:r>
      <w:r>
        <w:t xml:space="preserve">hinges on adaptability and innovation. Digital transformation, such as e-commerce platforms and virtual consultations, offers opportunities for growth. As</w:t>
      </w:r>
      <w:r>
        <w:t xml:space="preserve"> </w:t>
      </w:r>
      <w:r>
        <w:rPr>
          <w:iCs/>
          <w:i/>
        </w:rPr>
        <w:t xml:space="preserve">Vogt (2022)</w:t>
      </w:r>
      <w:r>
        <w:t xml:space="preserve"> </w:t>
      </w:r>
      <w:r>
        <w:t xml:space="preserve">observes, tailors who integrate technology into their workflow can reach a broader audience while maintaining the artisanal quality that defines Cape Town’s craft.</w:t>
      </w:r>
    </w:p>
    <w:p>
      <w:pPr>
        <w:pStyle w:val="BodyText"/>
      </w:pPr>
      <w:r>
        <w:t xml:space="preserve">Collaborations between local tailors and international designers could further elevate the profile of Cape Town as a fashion destination.</w:t>
      </w:r>
      <w:r>
        <w:t xml:space="preserve"> </w:t>
      </w:r>
      <w:r>
        <w:rPr>
          <w:iCs/>
          <w:i/>
        </w:rPr>
        <w:t xml:space="preserve">Petersen (2021)</w:t>
      </w:r>
      <w:r>
        <w:t xml:space="preserve"> </w:t>
      </w:r>
      <w:r>
        <w:t xml:space="preserve">suggests that such partnerships would not only boost the industry but also create a platform for cultural exchange, reinforcing the city’s reputation as a melting pot of global influences.</w:t>
      </w:r>
    </w:p>
    <w:bookmarkEnd w:id="24"/>
    <w:bookmarkStart w:id="25" w:name="conclusion"/>
    <w:p>
      <w:pPr>
        <w:pStyle w:val="Heading2"/>
      </w:pPr>
      <w:r>
        <w:t xml:space="preserve">Conclusion</w:t>
      </w:r>
    </w:p>
    <w:p>
      <w:pPr>
        <w:pStyle w:val="FirstParagraph"/>
      </w:pPr>
      <w:r>
        <w:t xml:space="preserve">In conclusion, this literature review underscores the multifaceted role of "Tailor" in</w:t>
      </w:r>
      <w:r>
        <w:t xml:space="preserve"> </w:t>
      </w:r>
      <w:r>
        <w:rPr>
          <w:bCs/>
          <w:b/>
        </w:rPr>
        <w:t xml:space="preserve">South Africa Cape Town</w:t>
      </w:r>
      <w:r>
        <w:t xml:space="preserve">. From its historical roots to its contemporary challenges and future potential, tailoring remains a cornerstone of the city’s cultural and economic identity. By addressing issues such as sustainability, digital integration, and skill development, stakeholders can ensure that the legacy of tailoring in Cape Town continues to thrive in the 21st century.</w:t>
      </w:r>
    </w:p>
    <w:p>
      <w:pPr>
        <w:pStyle w:val="BodyText"/>
      </w:pPr>
      <w:r>
        <w:t xml:space="preserve">Further research is needed to explore how emerging technologies and global market trends will shape the next chapter for tailors in</w:t>
      </w:r>
      <w:r>
        <w:t xml:space="preserve"> </w:t>
      </w:r>
      <w:r>
        <w:rPr>
          <w:bCs/>
          <w:b/>
        </w:rPr>
        <w:t xml:space="preserve">South Africa Cape Town</w:t>
      </w:r>
      <w:r>
        <w:t xml:space="preserve">. This review serves as a foundation for future studies that aim to preserve and enhance this vital profession.</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Tailor in South Africa Cape Town</dc:title>
  <dc:creator/>
  <dc:language>en</dc:language>
  <cp:keywords/>
  <dcterms:created xsi:type="dcterms:W3CDTF">2026-07-24T04:03:27Z</dcterms:created>
  <dcterms:modified xsi:type="dcterms:W3CDTF">2026-07-24T04:03:27Z</dcterms:modified>
</cp:coreProperties>
</file>

<file path=docProps/custom.xml><?xml version="1.0" encoding="utf-8"?>
<Properties xmlns="http://schemas.openxmlformats.org/officeDocument/2006/custom-properties" xmlns:vt="http://schemas.openxmlformats.org/officeDocument/2006/docPropsVTypes"/>
</file>