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d6fd74cf61483dd52353afba9d0e8f56b107bb"/>
    <w:p>
      <w:pPr>
        <w:pStyle w:val="Heading1"/>
      </w:pPr>
      <w:r>
        <w:t xml:space="preserve">Literature Review: The Role of Tailor in South Korea Seoul</w:t>
      </w:r>
    </w:p>
    <w:p>
      <w:pPr>
        <w:pStyle w:val="FirstParagraph"/>
      </w:pPr>
      <w:r>
        <w:t xml:space="preserve">The craft of tailoring, a practice rooted in centuries-old traditions, has evolved significantly in the context of modern urban centers like</w:t>
      </w:r>
      <w:r>
        <w:t xml:space="preserve"> </w:t>
      </w:r>
      <w:r>
        <w:rPr>
          <w:bCs/>
          <w:b/>
        </w:rPr>
        <w:t xml:space="preserve">Seoul, South Korea</w:t>
      </w:r>
      <w:r>
        <w:t xml:space="preserve">. As one of the world’s most technologically advanced and fashion-forward cities, Seoul presents a unique case study for examining how traditional industries such as tailoring adapt to contemporary demands. This literature review explores the historical and cultural significance of tailoring in Seoul, its integration into South Korea’s dynamic fashion economy, challenges faced by local tailors, and opportunities for innovation in this rapidly changing environment. The focus remains on the interplay between</w:t>
      </w:r>
      <w:r>
        <w:t xml:space="preserve"> </w:t>
      </w:r>
      <w:r>
        <w:rPr>
          <w:bCs/>
          <w:b/>
        </w:rPr>
        <w:t xml:space="preserve">Tailor</w:t>
      </w:r>
      <w:r>
        <w:t xml:space="preserve"> </w:t>
      </w:r>
      <w:r>
        <w:t xml:space="preserve">as a profession and</w:t>
      </w:r>
      <w:r>
        <w:t xml:space="preserve"> </w:t>
      </w:r>
      <w:r>
        <w:rPr>
          <w:bCs/>
          <w:b/>
        </w:rPr>
        <w:t xml:space="preserve">South Korea Seoul</w:t>
      </w:r>
      <w:r>
        <w:t xml:space="preserve"> </w:t>
      </w:r>
      <w:r>
        <w:t xml:space="preserve">as a cultural and economic hub.</w:t>
      </w:r>
    </w:p>
    <w:bookmarkStart w:id="20" w:name="X05a779f5842b859bb5b5cca70a00509d41bef3b"/>
    <w:p>
      <w:pPr>
        <w:pStyle w:val="Heading2"/>
      </w:pPr>
      <w:r>
        <w:t xml:space="preserve">Historical Context of Tailoring in South Korea</w:t>
      </w:r>
    </w:p>
    <w:p>
      <w:pPr>
        <w:pStyle w:val="FirstParagraph"/>
      </w:pPr>
      <w:r>
        <w:t xml:space="preserve">Tailoring has long been an essential part of Korean textile traditions, with historical records dating back to the Joseon Dynasty (1392–1897), where intricate kimono-style garments and tailored robes were crafted using silk and cotton. However, the modernization of South Korea in the 20th century transformed tailoring from a domestic craft into a commercial enterprise. Post-1960s economic growth saw Seoul emerge as a center for fashion innovation, blending traditional techniques with Western influences.</w:t>
      </w:r>
    </w:p>
    <w:p>
      <w:pPr>
        <w:pStyle w:val="BodyText"/>
      </w:pPr>
      <w:r>
        <w:t xml:space="preserve">In Seoul, tailoring initially catered to aristocratic and elite classes before expanding to the broader population. The 1980s and 1990s marked a turning point, as global fashion trends influenced Korean aesthetics. Tailors began incorporating Western suits, tailored jackets, and modern cuts into their repertoire while preserving elements of Korean design, such as asymmetrical hemlines or minimalistic patterns.</w:t>
      </w:r>
    </w:p>
    <w:bookmarkEnd w:id="20"/>
    <w:bookmarkStart w:id="21" w:name="X86534a776c3204f504c5edea20bf55caa6509d1"/>
    <w:p>
      <w:pPr>
        <w:pStyle w:val="Heading2"/>
      </w:pPr>
      <w:r>
        <w:t xml:space="preserve">The Role of Tailoring in South Korea’s Fashion Economy</w:t>
      </w:r>
    </w:p>
    <w:p>
      <w:pPr>
        <w:pStyle w:val="FirstParagraph"/>
      </w:pPr>
      <w:r>
        <w:t xml:space="preserve">Today, Seoul is a global fashion capital, home to K-fashion brands like</w:t>
      </w:r>
      <w:r>
        <w:t xml:space="preserve"> </w:t>
      </w:r>
      <w:r>
        <w:rPr>
          <w:bCs/>
          <w:b/>
        </w:rPr>
        <w:t xml:space="preserve">S/SUNNYSIDE</w:t>
      </w:r>
      <w:r>
        <w:t xml:space="preserve">,</w:t>
      </w:r>
      <w:r>
        <w:t xml:space="preserve"> </w:t>
      </w:r>
      <w:r>
        <w:rPr>
          <w:bCs/>
          <w:b/>
        </w:rPr>
        <w:t xml:space="preserve">COSMOPOLITAN</w:t>
      </w:r>
      <w:r>
        <w:t xml:space="preserve">, and</w:t>
      </w:r>
      <w:r>
        <w:t xml:space="preserve"> </w:t>
      </w:r>
      <w:r>
        <w:rPr>
          <w:bCs/>
          <w:b/>
        </w:rPr>
        <w:t xml:space="preserve">Fashion Naver</w:t>
      </w:r>
      <w:r>
        <w:t xml:space="preserve">. Within this ecosystem, tailors play a critical role in both mass production and bespoke services. The city’s dense population and high disposable income have created demand for custom-made clothing that aligns with individual preferences.</w:t>
      </w:r>
    </w:p>
    <w:p>
      <w:pPr>
        <w:pStyle w:val="BodyText"/>
      </w:pPr>
      <w:r>
        <w:t xml:space="preserve">According to a 2022 report by the Korea Fashion Industry Association, approximately 15% of Seoul’s clothing retail sector involves tailoring services, ranging from alterations to fully bespoke garments. This includes traditional</w:t>
      </w:r>
      <w:r>
        <w:t xml:space="preserve"> </w:t>
      </w:r>
      <w:r>
        <w:rPr>
          <w:bCs/>
          <w:b/>
        </w:rPr>
        <w:t xml:space="preserve">hanbok</w:t>
      </w:r>
      <w:r>
        <w:t xml:space="preserve"> </w:t>
      </w:r>
      <w:r>
        <w:t xml:space="preserve">(Korean ceremonial attire) tailors and modern designers who specialize in high-end fashion. The integration of tailoring with South Korea’s digital economy has also emerged, with online platforms like</w:t>
      </w:r>
      <w:r>
        <w:t xml:space="preserve"> </w:t>
      </w:r>
      <w:r>
        <w:rPr>
          <w:bCs/>
          <w:b/>
        </w:rPr>
        <w:t xml:space="preserve">HanaTailor</w:t>
      </w:r>
      <w:r>
        <w:t xml:space="preserve"> </w:t>
      </w:r>
      <w:r>
        <w:t xml:space="preserve">offering virtual consultations and home delivery services.</w:t>
      </w:r>
    </w:p>
    <w:p>
      <w:pPr>
        <w:pStyle w:val="BodyText"/>
      </w:pPr>
      <w:r>
        <w:t xml:space="preserve">Cultural factors further reinforce the relevance of tailoring in Seoul. Korean consumers value quality, precision, and personalization—qualities that align closely with the ethos of a skilled</w:t>
      </w:r>
      <w:r>
        <w:t xml:space="preserve"> </w:t>
      </w:r>
      <w:r>
        <w:rPr>
          <w:bCs/>
          <w:b/>
        </w:rPr>
        <w:t xml:space="preserve">Tailor</w:t>
      </w:r>
      <w:r>
        <w:t xml:space="preserve">. This is evident in the popularity of “</w:t>
      </w:r>
      <w:r>
        <w:rPr>
          <w:iCs/>
          <w:i/>
        </w:rPr>
        <w:t xml:space="preserve">chamisang</w:t>
      </w:r>
      <w:r>
        <w:t xml:space="preserve">” (tailored suits) among professionals and the demand for custom-fit</w:t>
      </w:r>
      <w:r>
        <w:t xml:space="preserve"> </w:t>
      </w:r>
      <w:r>
        <w:rPr>
          <w:iCs/>
          <w:i/>
        </w:rPr>
        <w:t xml:space="preserve">hanboks</w:t>
      </w:r>
      <w:r>
        <w:t xml:space="preserve"> </w:t>
      </w:r>
      <w:r>
        <w:t xml:space="preserve">for weddings and cultural events.</w:t>
      </w:r>
    </w:p>
    <w:bookmarkEnd w:id="21"/>
    <w:bookmarkStart w:id="22" w:name="challenges-facing-tailors-in-seoul"/>
    <w:p>
      <w:pPr>
        <w:pStyle w:val="Heading2"/>
      </w:pPr>
      <w:r>
        <w:t xml:space="preserve">Challenges Facing Tailors in Seoul</w:t>
      </w:r>
    </w:p>
    <w:p>
      <w:pPr>
        <w:pStyle w:val="FirstParagraph"/>
      </w:pPr>
      <w:r>
        <w:t xml:space="preserve">Solbari has led to a decline in demand for bespoke services. Additionally, the high cost of operating a tailoring business in Seoul—rental prices for shopfronts average over ₩150 million annually—has forced many artisans to close their doors.</w:t>
      </w:r>
    </w:p>
    <w:p>
      <w:pPr>
        <w:pStyle w:val="BodyText"/>
      </w:pPr>
      <w:r>
        <w:t xml:space="preserve">Technological disruption is another challenge. Automated sewing machines and AI-driven pattern-making software threaten to replace traditional methods, though some tailors argue that human craftsmanship remains irreplaceable. A 2023 study published in the</w:t>
      </w:r>
      <w:r>
        <w:t xml:space="preserve"> </w:t>
      </w:r>
      <w:r>
        <w:rPr>
          <w:iCs/>
          <w:i/>
        </w:rPr>
        <w:t xml:space="preserve">Korean Journal of Textile Science</w:t>
      </w:r>
      <w:r>
        <w:t xml:space="preserve"> </w:t>
      </w:r>
      <w:r>
        <w:t xml:space="preserve">noted that while 78% of Seoul-based tailors use digital tools, only 45% believe they can compete with large-scale manufacturers.</w:t>
      </w:r>
    </w:p>
    <w:p>
      <w:pPr>
        <w:pStyle w:val="BodyText"/>
      </w:pPr>
      <w:r>
        <w:t xml:space="preserve">Sociocultural shifts also impact the profession. Younger generations in Seoul increasingly prioritize convenience over craftsmanship, opting for ready-to-wear garments or online customization services. This trend has led to a generational divide among tailors, with many older practitioners struggling to attract younger clients.</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there are significant opportunities for</w:t>
      </w:r>
      <w:r>
        <w:t xml:space="preserve"> </w:t>
      </w:r>
      <w:r>
        <w:rPr>
          <w:bCs/>
          <w:b/>
        </w:rPr>
        <w:t xml:space="preserve">Tailor</w:t>
      </w:r>
      <w:r>
        <w:t xml:space="preserve">s in Seoul. The city’s reputation as a hub for innovation has spurred collaborations between tailors and tech startups. For example,</w:t>
      </w:r>
      <w:r>
        <w:t xml:space="preserve"> </w:t>
      </w:r>
      <w:r>
        <w:rPr>
          <w:bCs/>
          <w:b/>
        </w:rPr>
        <w:t xml:space="preserve">Mindful Clothing Co.</w:t>
      </w:r>
      <w:r>
        <w:t xml:space="preserve">, a Seoul-based company, combines traditional tailoring with sustainable practices by using recycled fabrics and AI-driven design tools.</w:t>
      </w:r>
    </w:p>
    <w:p>
      <w:pPr>
        <w:pStyle w:val="BodyText"/>
      </w:pPr>
      <w:r>
        <w:t xml:space="preserve">Furthermore, the rise of experiential shopping has created demand for in-person tailoring services that offer personalized experiences. Stores like</w:t>
      </w:r>
      <w:r>
        <w:t xml:space="preserve"> </w:t>
      </w:r>
      <w:r>
        <w:rPr>
          <w:bCs/>
          <w:b/>
        </w:rPr>
        <w:t xml:space="preserve">Sewing Soul</w:t>
      </w:r>
      <w:r>
        <w:t xml:space="preserve"> </w:t>
      </w:r>
      <w:r>
        <w:t xml:space="preserve">in Itaewon have become popular not only for their craftsmanship but also for their immersive environments, which include workshops on garment care and fabric selection.</w:t>
      </w:r>
    </w:p>
    <w:p>
      <w:pPr>
        <w:pStyle w:val="BodyText"/>
      </w:pPr>
      <w:r>
        <w:t xml:space="preserve">The growing interest in Korean heritage has also revitalized demand for traditional tailoring techniques. Organizations such as the</w:t>
      </w:r>
      <w:r>
        <w:t xml:space="preserve"> </w:t>
      </w:r>
      <w:r>
        <w:rPr>
          <w:bCs/>
          <w:b/>
        </w:rPr>
        <w:t xml:space="preserve">Korean Traditional Clothing Research Institute</w:t>
      </w:r>
      <w:r>
        <w:t xml:space="preserve"> </w:t>
      </w:r>
      <w:r>
        <w:t xml:space="preserve">are working with tailors to preserve and promote hanbok-making, ensuring that this art form remains relevant in a modern context.</w:t>
      </w:r>
    </w:p>
    <w:bookmarkEnd w:id="23"/>
    <w:bookmarkStart w:id="24" w:name="X3da2089b8999137b8e25a4f81997e92b7950c2e"/>
    <w:p>
      <w:pPr>
        <w:pStyle w:val="Heading2"/>
      </w:pPr>
      <w:r>
        <w:t xml:space="preserve">Cultural and Economic Synergy: Tailor in Seoul’s Global Identity</w:t>
      </w:r>
    </w:p>
    <w:p>
      <w:pPr>
        <w:pStyle w:val="FirstParagraph"/>
      </w:pPr>
      <w:r>
        <w:t xml:space="preserve">The synergy between</w:t>
      </w:r>
      <w:r>
        <w:t xml:space="preserve"> </w:t>
      </w:r>
      <w:r>
        <w:rPr>
          <w:bCs/>
          <w:b/>
        </w:rPr>
        <w:t xml:space="preserve">Tailor</w:t>
      </w:r>
      <w:r>
        <w:t xml:space="preserve">,</w:t>
      </w:r>
      <w:r>
        <w:t xml:space="preserve"> </w:t>
      </w:r>
      <w:r>
        <w:rPr>
          <w:bCs/>
          <w:b/>
        </w:rPr>
        <w:t xml:space="preserve">Seoul</w:t>
      </w:r>
      <w:r>
        <w:t xml:space="preserve">, and South Korea’s global identity is undeniable. As the city continues to dominate international fashion trends, tailors are positioned to bridge the gap between tradition and innovation. This is exemplified by events like the</w:t>
      </w:r>
      <w:r>
        <w:t xml:space="preserve"> </w:t>
      </w:r>
      <w:r>
        <w:rPr>
          <w:iCs/>
          <w:i/>
        </w:rPr>
        <w:t xml:space="preserve">Seoul Fashion Week</w:t>
      </w:r>
      <w:r>
        <w:t xml:space="preserve">, where bespoke tailors showcase their work alongside international designers.</w:t>
      </w:r>
    </w:p>
    <w:p>
      <w:pPr>
        <w:pStyle w:val="BodyText"/>
      </w:pPr>
      <w:r>
        <w:t xml:space="preserve">Economically, tailoring contributes to Seoul’s status as a global city by attracting tourists seeking unique, handcrafted garments. According to Tourism Korea data, over 40% of foreign visitors to Seoul visit local tailors for custom suits or hanboks. This not only boosts the local economy but also enhances South Korea’s soft power through cultural exports.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is a testament to the city’s ability to harmonize tradition with modernity. While challenges such as competition from fast fashion and technological disruption persist, opportunities for innovation, sustainability, and cultural preservation remain abundant. As Seoul continues to evolve into a global fashion leader, the enduring legacy of tailoring will undoubtedly play a pivotal role in shaping its future.</w:t>
      </w:r>
    </w:p>
    <w:p>
      <w:pPr>
        <w:pStyle w:val="BodyText"/>
      </w:pPr>
      <w:r>
        <w:t xml:space="preserve">This literature review underscores the importance of supporting</w:t>
      </w:r>
      <w:r>
        <w:t xml:space="preserve"> </w:t>
      </w:r>
      <w:r>
        <w:rPr>
          <w:bCs/>
          <w:b/>
        </w:rPr>
        <w:t xml:space="preserve">Tailor</w:t>
      </w:r>
      <w:r>
        <w:t xml:space="preserve">s in Seoul through policy initiatives, education programs, and public awareness campaigns. By doing so, South Korea can ensure that this vital craft remains a cornerstone of its cultural and economic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2026-09-28T04:10:46Z</dcterms:created>
  <dcterms:modified xsi:type="dcterms:W3CDTF">2026-09-28T04:10:46Z</dcterms:modified>
</cp:coreProperties>
</file>

<file path=docProps/custom.xml><?xml version="1.0" encoding="utf-8"?>
<Properties xmlns="http://schemas.openxmlformats.org/officeDocument/2006/custom-properties" xmlns:vt="http://schemas.openxmlformats.org/officeDocument/2006/docPropsVTypes"/>
</file>