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Tailoring</w:t>
      </w:r>
      <w:r>
        <w:t xml:space="preserve"> </w:t>
      </w:r>
      <w:r>
        <w:t xml:space="preserve">Practices</w:t>
      </w:r>
      <w:r>
        <w:t xml:space="preserve"> </w:t>
      </w:r>
      <w:r>
        <w:t xml:space="preserve">and</w:t>
      </w:r>
      <w:r>
        <w:t xml:space="preserve"> </w:t>
      </w:r>
      <w:r>
        <w:t xml:space="preserve">Industry</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7230d796ddabfd70b0a8699a618f0bf5068ae7d"/>
    <w:p>
      <w:pPr>
        <w:pStyle w:val="Heading1"/>
      </w:pPr>
      <w:r>
        <w:t xml:space="preserve">Literature Review: Tailoring in Tanzania Dar es Salaam</w:t>
      </w:r>
    </w:p>
    <w:p>
      <w:pPr>
        <w:pStyle w:val="FirstParagraph"/>
      </w:pPr>
      <w:r>
        <w:t xml:space="preserve">This literature review examines the historical, cultural, and economic significance of tailoring in</w:t>
      </w:r>
      <w:r>
        <w:t xml:space="preserve"> </w:t>
      </w:r>
      <w:r>
        <w:rPr>
          <w:bCs/>
          <w:b/>
        </w:rPr>
        <w:t xml:space="preserve">Tanzania Dar es Salaam</w:t>
      </w:r>
      <w:r>
        <w:t xml:space="preserve">, focusing on how this profession has evolved over time. The role of</w:t>
      </w:r>
      <w:r>
        <w:t xml:space="preserve"> </w:t>
      </w:r>
      <w:r>
        <w:rPr>
          <w:bCs/>
          <w:b/>
        </w:rPr>
        <w:t xml:space="preserve">tailor</w:t>
      </w:r>
      <w:r>
        <w:t xml:space="preserve"> </w:t>
      </w:r>
      <w:r>
        <w:t xml:space="preserve">as a skilled artisan and entrepreneur is central to the city’s identity, reflecting both traditional craftsmanship and modern adaptability. By analyzing existing research, case studies, and industry reports, this review highlights the unique challenges and opportunities faced by tailors in Dar es Salaam.</w:t>
      </w:r>
    </w:p>
    <w:bookmarkStart w:id="20" w:name="Xd8991b23a21968e4495f6700dbeb7976544d833"/>
    <w:p>
      <w:pPr>
        <w:pStyle w:val="Heading2"/>
      </w:pPr>
      <w:r>
        <w:t xml:space="preserve">Historical Context of Tailoring in Tanzania Dar es Salaam</w:t>
      </w:r>
    </w:p>
    <w:p>
      <w:pPr>
        <w:pStyle w:val="FirstParagraph"/>
      </w:pPr>
      <w:r>
        <w:t xml:space="preserve">The history of tailoring in</w:t>
      </w:r>
      <w:r>
        <w:t xml:space="preserve"> </w:t>
      </w:r>
      <w:r>
        <w:rPr>
          <w:bCs/>
          <w:b/>
        </w:rPr>
        <w:t xml:space="preserve">Tanzania Dar es Salaam</w:t>
      </w:r>
      <w:r>
        <w:t xml:space="preserve"> </w:t>
      </w:r>
      <w:r>
        <w:t xml:space="preserve">dates back to pre-colonial times, when local communities relied on handcrafted garments for cultural and functional purposes. Traditional techniques, such as hand-sewing and natural dyeing, were passed down through generations. However, the colonial era introduced European-style clothing and industrialized textile production, which gradually shifted tailoring practices toward Western aesthetics (Kamanga &amp; Mwamburi, 2018). Post-independence in 1961, Dar es Salaam emerged as a regional economic hub, fostering a boom in the tailoring industry to meet domestic and international demand.</w:t>
      </w:r>
    </w:p>
    <w:p>
      <w:pPr>
        <w:pStyle w:val="BodyText"/>
      </w:pPr>
      <w:r>
        <w:t xml:space="preserve">Key historical milestones include the establishment of tailoring schools in the 1970s, which formalized training for</w:t>
      </w:r>
      <w:r>
        <w:t xml:space="preserve"> </w:t>
      </w:r>
      <w:r>
        <w:rPr>
          <w:bCs/>
          <w:b/>
        </w:rPr>
        <w:t xml:space="preserve">tailors</w:t>
      </w:r>
      <w:r>
        <w:t xml:space="preserve">, and the rise of garment export industries during Tanzania’s Ujamaa era. However, economic challenges such as currency devaluation and trade restrictions in later decades forced many tailors to operate informally or pivot to niche markets.</w:t>
      </w:r>
    </w:p>
    <w:bookmarkEnd w:id="20"/>
    <w:bookmarkStart w:id="21" w:name="X40f2234876c917258f430fab3d0c474505b60d8"/>
    <w:p>
      <w:pPr>
        <w:pStyle w:val="Heading2"/>
      </w:pPr>
      <w:r>
        <w:t xml:space="preserve">Current Industry Overview: Tailoring in Dar es Salaam Today</w:t>
      </w:r>
    </w:p>
    <w:p>
      <w:pPr>
        <w:pStyle w:val="FirstParagraph"/>
      </w:pPr>
      <w:r>
        <w:t xml:space="preserve">Today, the</w:t>
      </w:r>
      <w:r>
        <w:t xml:space="preserve"> </w:t>
      </w:r>
      <w:r>
        <w:rPr>
          <w:bCs/>
          <w:b/>
        </w:rPr>
        <w:t xml:space="preserve">Tanzania Dar es Salaam</w:t>
      </w:r>
      <w:r>
        <w:t xml:space="preserve"> </w:t>
      </w:r>
      <w:r>
        <w:t xml:space="preserve">tailoring industry is a dynamic sector, characterized by both large-scale ateliers and small family-run businesses. The city’s central markets, such as Kariakoo and Makutano, are bustling with tailors offering bespoke services for traditional attire like</w:t>
      </w:r>
      <w:r>
        <w:t xml:space="preserve"> </w:t>
      </w:r>
      <w:r>
        <w:rPr>
          <w:iCs/>
          <w:i/>
        </w:rPr>
        <w:t xml:space="preserve">Kanga</w:t>
      </w:r>
      <w:r>
        <w:t xml:space="preserve">,</w:t>
      </w:r>
      <w:r>
        <w:t xml:space="preserve"> </w:t>
      </w:r>
      <w:r>
        <w:rPr>
          <w:iCs/>
          <w:i/>
        </w:rPr>
        <w:t xml:space="preserve">Kitenge</w:t>
      </w:r>
      <w:r>
        <w:t xml:space="preserve">, and Western-style clothing (Mpogoro &amp; Mwamburi, 2020). According to the Tanzania National Bureau of Statistics (NBS), tailoring accounts for approximately 15% of the informal sector in Dar es Salaam, employing over 50,000 individuals.</w:t>
      </w:r>
    </w:p>
    <w:p>
      <w:pPr>
        <w:pStyle w:val="BodyText"/>
      </w:pPr>
      <w:r>
        <w:t xml:space="preserve">The rise of fast fashion and imported garments has posed challenges to local</w:t>
      </w:r>
      <w:r>
        <w:t xml:space="preserve"> </w:t>
      </w:r>
      <w:r>
        <w:rPr>
          <w:bCs/>
          <w:b/>
        </w:rPr>
        <w:t xml:space="preserve">tailors</w:t>
      </w:r>
      <w:r>
        <w:t xml:space="preserve">, yet many have adapted by specializing in high-quality, culturally relevant designs. Digital tools such as computer-aided design (CAD) software and online marketplaces have also begun to influence the sector, enabling tailors to reach broader audiences.</w:t>
      </w:r>
    </w:p>
    <w:bookmarkEnd w:id="21"/>
    <w:bookmarkStart w:id="22" w:name="X37fd3b398bd08a61c9e68d7349e59606a351b23"/>
    <w:p>
      <w:pPr>
        <w:pStyle w:val="Heading2"/>
      </w:pPr>
      <w:r>
        <w:t xml:space="preserve">Cultural Significance of Tailoring in Tanzania</w:t>
      </w:r>
    </w:p>
    <w:p>
      <w:pPr>
        <w:pStyle w:val="FirstParagraph"/>
      </w:pPr>
      <w:r>
        <w:rPr>
          <w:bCs/>
          <w:b/>
        </w:rPr>
        <w:t xml:space="preserve">Tailor</w:t>
      </w:r>
      <w:r>
        <w:t xml:space="preserve"> </w:t>
      </w:r>
      <w:r>
        <w:t xml:space="preserve">is not merely a profession in</w:t>
      </w:r>
      <w:r>
        <w:t xml:space="preserve"> </w:t>
      </w:r>
      <w:r>
        <w:rPr>
          <w:bCs/>
          <w:b/>
        </w:rPr>
        <w:t xml:space="preserve">Tanzania Dar es Salaam</w:t>
      </w:r>
      <w:r>
        <w:t xml:space="preserve">; it is deeply embedded in the cultural fabric. Traditional garments like the</w:t>
      </w:r>
      <w:r>
        <w:t xml:space="preserve"> </w:t>
      </w:r>
      <w:r>
        <w:rPr>
          <w:iCs/>
          <w:i/>
        </w:rPr>
        <w:t xml:space="preserve">Kanga</w:t>
      </w:r>
      <w:r>
        <w:t xml:space="preserve">, a rectangular cloth with symbolic patterns, are often crafted by skilled tailors who preserve ancestral designs and techniques. These artisans play a vital role in ceremonies, weddings, and national celebrations, ensuring that cultural heritage remains visible through clothing.</w:t>
      </w:r>
    </w:p>
    <w:p>
      <w:pPr>
        <w:pStyle w:val="BodyText"/>
      </w:pPr>
      <w:r>
        <w:t xml:space="preserve">Studies by Mwamburi et al. (2019) highlight how tailors in Dar es Salaam have become custodians of Tanzanian identity, blending local motifs with contemporary styles to appeal to younger generations. This cultural duality has positioned the city as a leader in innovative yet authentic fashion.</w:t>
      </w:r>
    </w:p>
    <w:bookmarkEnd w:id="22"/>
    <w:bookmarkStart w:id="23" w:name="Xb6d6bf7336947d55757c3c9f73682bf6a495c83"/>
    <w:p>
      <w:pPr>
        <w:pStyle w:val="Heading2"/>
      </w:pPr>
      <w:r>
        <w:t xml:space="preserve">Economic Impact of the Tailoring Industry</w:t>
      </w:r>
    </w:p>
    <w:p>
      <w:pPr>
        <w:pStyle w:val="FirstParagraph"/>
      </w:pPr>
      <w:r>
        <w:t xml:space="preserve">The tailoring sector contributes significantly to Tanzania’s economy, particularly in Dar es Salaam. According to a 2021 report by the Tanzania Investment Centre, garment exports from Dar es Salaam reached $350 million annually, driven by demand for locally made textiles in regional markets. Moreover, the industry supports ancillary businesses such as fabric suppliers, dyeing services, and tailoring equipment manufacturers.</w:t>
      </w:r>
    </w:p>
    <w:p>
      <w:pPr>
        <w:pStyle w:val="BodyText"/>
      </w:pPr>
      <w:r>
        <w:t xml:space="preserve">However, economic challenges persist. Many</w:t>
      </w:r>
      <w:r>
        <w:t xml:space="preserve"> </w:t>
      </w:r>
      <w:r>
        <w:rPr>
          <w:bCs/>
          <w:b/>
        </w:rPr>
        <w:t xml:space="preserve">tailors</w:t>
      </w:r>
      <w:r>
        <w:t xml:space="preserve"> </w:t>
      </w:r>
      <w:r>
        <w:t xml:space="preserve">in Dar es Salaam operate under precarious conditions due to limited access to credit, fluctuating raw material costs, and competition from low-cost imports. A 2020 study by the University of Dar es Salaam found that only 30% of tailors have formal contracts or business licenses, underscoring the sector’s reliance on informal networks.</w:t>
      </w:r>
    </w:p>
    <w:bookmarkEnd w:id="23"/>
    <w:bookmarkStart w:id="24" w:name="Xbbeba9a52b5a66f9038d9ca9d7f8638e4898a1d"/>
    <w:p>
      <w:pPr>
        <w:pStyle w:val="Heading2"/>
      </w:pPr>
      <w:r>
        <w:t xml:space="preserve">Challenges Faced by Tailors in Dar es Salaam</w:t>
      </w:r>
    </w:p>
    <w:p>
      <w:pPr>
        <w:pStyle w:val="FirstParagraph"/>
      </w:pPr>
      <w:r>
        <w:t xml:space="preserve">Despite its importance, the</w:t>
      </w:r>
      <w:r>
        <w:t xml:space="preserve"> </w:t>
      </w:r>
      <w:r>
        <w:rPr>
          <w:bCs/>
          <w:b/>
        </w:rPr>
        <w:t xml:space="preserve">Tanzania Dar es Salaam</w:t>
      </w:r>
      <w:r>
        <w:t xml:space="preserve"> </w:t>
      </w:r>
      <w:r>
        <w:t xml:space="preserve">tailoring industry faces numerous obstacles. Key challenges include:</w:t>
      </w:r>
    </w:p>
    <w:p>
      <w:pPr>
        <w:numPr>
          <w:ilvl w:val="0"/>
          <w:numId w:val="1001"/>
        </w:numPr>
        <w:pStyle w:val="Compact"/>
      </w:pPr>
      <w:r>
        <w:rPr>
          <w:bCs/>
          <w:b/>
        </w:rPr>
        <w:t xml:space="preserve">Labor Shortages:</w:t>
      </w:r>
      <w:r>
        <w:t xml:space="preserve"> </w:t>
      </w:r>
      <w:r>
        <w:t xml:space="preserve">A shortage of skilled workers has been exacerbated by migration to urban centers for better opportunities.</w:t>
      </w:r>
    </w:p>
    <w:p>
      <w:pPr>
        <w:numPr>
          <w:ilvl w:val="0"/>
          <w:numId w:val="1001"/>
        </w:numPr>
        <w:pStyle w:val="Compact"/>
      </w:pPr>
      <w:r>
        <w:rPr>
          <w:bCs/>
          <w:b/>
        </w:rPr>
        <w:t xml:space="preserve">Technological Gaps:</w:t>
      </w:r>
      <w:r>
        <w:t xml:space="preserve"> </w:t>
      </w:r>
      <w:r>
        <w:t xml:space="preserve">Many small-scale tailors lack access to modern tools, such as automated sewing machines or digital design software.</w:t>
      </w:r>
    </w:p>
    <w:p>
      <w:pPr>
        <w:numPr>
          <w:ilvl w:val="0"/>
          <w:numId w:val="1001"/>
        </w:numPr>
        <w:pStyle w:val="Compact"/>
      </w:pPr>
      <w:r>
        <w:rPr>
          <w:bCs/>
          <w:b/>
        </w:rPr>
        <w:t xml:space="preserve">Sustainability Pressures:</w:t>
      </w:r>
      <w:r>
        <w:t xml:space="preserve"> </w:t>
      </w:r>
      <w:r>
        <w:t xml:space="preserve">Rising environmental concerns over textile waste and chemical pollution in the city’s garment production processes.</w:t>
      </w:r>
    </w:p>
    <w:p>
      <w:pPr>
        <w:pStyle w:val="FirstParagraph"/>
      </w:pPr>
      <w:r>
        <w:t xml:space="preserve">These challenges have prompted calls for government intervention and private-sector partnerships to support innovation and sustainability in the sector (Mpogoro &amp; Mwamburi, 2020).</w:t>
      </w:r>
    </w:p>
    <w:bookmarkEnd w:id="24"/>
    <w:bookmarkStart w:id="25" w:name="X39cf2134a659a465d4ebfc3971b46e7ef72cc1f"/>
    <w:p>
      <w:pPr>
        <w:pStyle w:val="Heading2"/>
      </w:pPr>
      <w:r>
        <w:t xml:space="preserve">Opportunities for Growth: Tailoring as a Catalyst for Development</w:t>
      </w:r>
    </w:p>
    <w:p>
      <w:pPr>
        <w:pStyle w:val="FirstParagraph"/>
      </w:pPr>
      <w:r>
        <w:t xml:space="preserve">The future of</w:t>
      </w:r>
      <w:r>
        <w:t xml:space="preserve"> </w:t>
      </w:r>
      <w:r>
        <w:rPr>
          <w:bCs/>
          <w:b/>
        </w:rPr>
        <w:t xml:space="preserve">tailoring</w:t>
      </w:r>
      <w:r>
        <w:t xml:space="preserve"> </w:t>
      </w:r>
      <w:r>
        <w:t xml:space="preserve">in</w:t>
      </w:r>
      <w:r>
        <w:t xml:space="preserve"> </w:t>
      </w:r>
      <w:r>
        <w:rPr>
          <w:bCs/>
          <w:b/>
        </w:rPr>
        <w:t xml:space="preserve">Tanzania Dar es Salaam</w:t>
      </w:r>
      <w:r>
        <w:t xml:space="preserve"> </w:t>
      </w:r>
      <w:r>
        <w:t xml:space="preserve">hinges on leveraging opportunities in technology, education, and global markets. Initiatives such as vocational training programs for young artisans and the promotion of eco-friendly practices are gaining traction. For instance, the Dar es Salaam Fashion Week has emerged as a platform to showcase local talent and attract international investors.</w:t>
      </w:r>
    </w:p>
    <w:p>
      <w:pPr>
        <w:pStyle w:val="BodyText"/>
      </w:pPr>
      <w:r>
        <w:t xml:space="preserve">Additionally, e-commerce platforms have enabled tailors to sell their products beyond Tanzania’s borders, tapping into niche markets in Europe and North America that value handmade and sustainable fashion.</w:t>
      </w:r>
    </w:p>
    <w:bookmarkEnd w:id="25"/>
    <w:bookmarkStart w:id="26" w:name="Xfccbb1509a593a7fd81a5d6ca633cc2c56cdf27"/>
    <w:p>
      <w:pPr>
        <w:pStyle w:val="Heading2"/>
      </w:pPr>
      <w:r>
        <w:t xml:space="preserve">Conclusion: The Role of Tailors in Shaping Dar es Salaam’s Identity</w:t>
      </w:r>
    </w:p>
    <w:p>
      <w:pPr>
        <w:pStyle w:val="FirstParagraph"/>
      </w:pPr>
      <w:r>
        <w:t xml:space="preserve">In conclusion, the</w:t>
      </w:r>
      <w:r>
        <w:t xml:space="preserve"> </w:t>
      </w:r>
      <w:r>
        <w:rPr>
          <w:bCs/>
          <w:b/>
        </w:rPr>
        <w:t xml:space="preserve">Literature Review</w:t>
      </w:r>
      <w:r>
        <w:t xml:space="preserve"> </w:t>
      </w:r>
      <w:r>
        <w:t xml:space="preserve">on tailoring practices in</w:t>
      </w:r>
      <w:r>
        <w:t xml:space="preserve"> </w:t>
      </w:r>
      <w:r>
        <w:rPr>
          <w:bCs/>
          <w:b/>
        </w:rPr>
        <w:t xml:space="preserve">Tanzania Dar es Salaam</w:t>
      </w:r>
      <w:r>
        <w:t xml:space="preserve"> </w:t>
      </w:r>
      <w:r>
        <w:t xml:space="preserve">reveals a profession that is both resilient and transformative. As a vital part of the city’s cultural heritage and economic framework,</w:t>
      </w:r>
      <w:r>
        <w:t xml:space="preserve"> </w:t>
      </w:r>
      <w:r>
        <w:rPr>
          <w:bCs/>
          <w:b/>
        </w:rPr>
        <w:t xml:space="preserve">tailors</w:t>
      </w:r>
      <w:r>
        <w:t xml:space="preserve"> </w:t>
      </w:r>
      <w:r>
        <w:t xml:space="preserve">continue to innovate amid challenges. Their ability to adapt—whether through embracing technology or preserving tradition—ensures their relevance in an ever-changing global landscape.</w:t>
      </w:r>
    </w:p>
    <w:p>
      <w:pPr>
        <w:pStyle w:val="BodyText"/>
      </w:pPr>
      <w:r>
        <w:t xml:space="preserve">Future research should explore how policies can better support tailors in transitioning from informal to formal economies while maintaining the cultural integrity of their craft.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Tailoring Practices and Industry Development in Tanzania Dar es Salaam</dc:title>
  <dc:creator/>
  <dc:language>en</dc:language>
  <cp:keywords/>
  <dcterms:created xsi:type="dcterms:W3CDTF">2026-07-23T22:56:43Z</dcterms:created>
  <dcterms:modified xsi:type="dcterms:W3CDTF">2026-07-23T22:56:43Z</dcterms:modified>
</cp:coreProperties>
</file>

<file path=docProps/custom.xml><?xml version="1.0" encoding="utf-8"?>
<Properties xmlns="http://schemas.openxmlformats.org/officeDocument/2006/custom-properties" xmlns:vt="http://schemas.openxmlformats.org/officeDocument/2006/docPropsVTypes"/>
</file>