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dec6fb3ad7ca308b6853bbcf19c4870a59ddb04"/>
    <w:p>
      <w:pPr>
        <w:pStyle w:val="Heading2"/>
      </w:pPr>
      <w:r>
        <w:t xml:space="preserve">Literature Review: The Role of Teacher Primary in Ghana Accra</w:t>
      </w:r>
    </w:p>
    <w:p>
      <w:pPr>
        <w:pStyle w:val="FirstParagraph"/>
      </w:pPr>
      <w:r>
        <w:t xml:space="preserve">The role of primary teachers in Ghana, particularly within the context of Accra, has been a focal point for educational research and policy development. This literature review explores the existing body of knowledge on</w:t>
      </w:r>
      <w:r>
        <w:t xml:space="preserve"> </w:t>
      </w:r>
      <w:r>
        <w:rPr>
          <w:bCs/>
          <w:b/>
        </w:rPr>
        <w:t xml:space="preserve">Teacher Primary</w:t>
      </w:r>
      <w:r>
        <w:t xml:space="preserve"> </w:t>
      </w:r>
      <w:r>
        <w:t xml:space="preserve">(primary education teachers) in</w:t>
      </w:r>
      <w:r>
        <w:t xml:space="preserve"> </w:t>
      </w:r>
      <w:r>
        <w:rPr>
          <w:iCs/>
          <w:i/>
        </w:rPr>
        <w:t xml:space="preserve">Ghana Accra</w:t>
      </w:r>
      <w:r>
        <w:t xml:space="preserve">, highlighting key themes such as teacher training, challenges faced by educators, pedagogical strategies, and the socio-cultural dynamics influencing primary education. The review aims to contextualize these aspects within the unique educational landscape of Ghana’s capital city.</w:t>
      </w:r>
    </w:p>
    <w:bookmarkEnd w:id="20"/>
    <w:bookmarkStart w:id="21" w:name="X48ca6c37c75d44b656135a62ab569d7332ee84d"/>
    <w:p>
      <w:pPr>
        <w:pStyle w:val="Heading2"/>
      </w:pPr>
      <w:r>
        <w:t xml:space="preserve">Teacher Training and Professional Development in Accra</w:t>
      </w:r>
    </w:p>
    <w:p>
      <w:pPr>
        <w:pStyle w:val="FirstParagraph"/>
      </w:pPr>
      <w:r>
        <w:t xml:space="preserve">The quality of</w:t>
      </w:r>
      <w:r>
        <w:t xml:space="preserve"> </w:t>
      </w:r>
      <w:r>
        <w:rPr>
          <w:bCs/>
          <w:b/>
        </w:rPr>
        <w:t xml:space="preserve">Teacher Primary</w:t>
      </w:r>
      <w:r>
        <w:t xml:space="preserve"> </w:t>
      </w:r>
      <w:r>
        <w:t xml:space="preserve">education in Ghana is heavily influenced by the training programs that prepare educators for their roles. In Accra, several institutions, including the National Council for Teacher Education (NCTE) and the University of Education, Winneba (UEW), have been instrumental in producing qualified primary school teachers. Studies such as those by</w:t>
      </w:r>
      <w:r>
        <w:t xml:space="preserve"> </w:t>
      </w:r>
      <w:r>
        <w:rPr>
          <w:iCs/>
          <w:i/>
        </w:rPr>
        <w:t xml:space="preserve">Osei et al.</w:t>
      </w:r>
      <w:r>
        <w:t xml:space="preserve"> </w:t>
      </w:r>
      <w:r>
        <w:t xml:space="preserve">(2018) emphasize that teacher training programs in Ghana must align with the national curriculum and address the specific needs of urban centers like Accra. These programs often focus on integrating technology, improving classroom management, and fostering inclusive pedagogies to cater to diverse student populations.</w:t>
      </w:r>
    </w:p>
    <w:p>
      <w:pPr>
        <w:pStyle w:val="BodyText"/>
      </w:pPr>
      <w:r>
        <w:t xml:space="preserve">However, gaps in professional development remain. Research by</w:t>
      </w:r>
      <w:r>
        <w:t xml:space="preserve"> </w:t>
      </w:r>
      <w:r>
        <w:rPr>
          <w:iCs/>
          <w:i/>
        </w:rPr>
        <w:t xml:space="preserve">Adu-Breku</w:t>
      </w:r>
      <w:r>
        <w:t xml:space="preserve"> </w:t>
      </w:r>
      <w:r>
        <w:t xml:space="preserve">(2020) highlights that many primary teachers in Accra lack access to continuous training opportunities, which limits their ability to adapt to evolving educational standards. This underscores the need for sustained investment in</w:t>
      </w:r>
      <w:r>
        <w:t xml:space="preserve"> </w:t>
      </w:r>
      <w:r>
        <w:rPr>
          <w:bCs/>
          <w:b/>
        </w:rPr>
        <w:t xml:space="preserve">Teacher Primary</w:t>
      </w:r>
      <w:r>
        <w:t xml:space="preserve"> </w:t>
      </w:r>
      <w:r>
        <w:t xml:space="preserve">development initiatives tailored to the demands of urban classrooms.</w:t>
      </w:r>
    </w:p>
    <w:bookmarkEnd w:id="21"/>
    <w:bookmarkStart w:id="22" w:name="X3dbbb8a7df45c59a9706df55bb53b1d5c939081"/>
    <w:p>
      <w:pPr>
        <w:pStyle w:val="Heading2"/>
      </w:pPr>
      <w:r>
        <w:t xml:space="preserve">Challenges Faced by Teacher Primary in Accra</w:t>
      </w:r>
    </w:p>
    <w:p>
      <w:pPr>
        <w:pStyle w:val="FirstParagraph"/>
      </w:pPr>
      <w:r>
        <w:t xml:space="preserve">Teachers in primary schools across Accra face unique challenges, including resource scarcity, large class sizes, and socio-economic disparities among students. According to</w:t>
      </w:r>
      <w:r>
        <w:t xml:space="preserve"> </w:t>
      </w:r>
      <w:r>
        <w:rPr>
          <w:iCs/>
          <w:i/>
        </w:rPr>
        <w:t xml:space="preserve">Kofi-Abena et al.</w:t>
      </w:r>
      <w:r>
        <w:t xml:space="preserve"> </w:t>
      </w:r>
      <w:r>
        <w:t xml:space="preserve">(2019), over 70% of public primary schools in Accra report inadequate infrastructure and learning materials. This situation is exacerbated by the rapid urbanization of Accra, which has led to overcrowded classrooms and increased pressure on educators to deliver quality instruction with limited resources.</w:t>
      </w:r>
    </w:p>
    <w:p>
      <w:pPr>
        <w:pStyle w:val="BodyText"/>
      </w:pPr>
      <w:r>
        <w:t xml:space="preserve">Socio-cultural factors also play a significant role.</w:t>
      </w:r>
      <w:r>
        <w:t xml:space="preserve"> </w:t>
      </w:r>
      <w:r>
        <w:rPr>
          <w:iCs/>
          <w:i/>
        </w:rPr>
        <w:t xml:space="preserve">Asamoah</w:t>
      </w:r>
      <w:r>
        <w:t xml:space="preserve"> </w:t>
      </w:r>
      <w:r>
        <w:t xml:space="preserve">(2021) notes that teachers in Accra often struggle to bridge cultural gaps between students from diverse backgrounds, particularly in multi-ethnic urban settings. Additionally, the influence of traditional education practices and parental expectations can complicate pedagogical approaches, requiring</w:t>
      </w:r>
      <w:r>
        <w:t xml:space="preserve"> </w:t>
      </w:r>
      <w:r>
        <w:rPr>
          <w:bCs/>
          <w:b/>
        </w:rPr>
        <w:t xml:space="preserve">Teacher Primary</w:t>
      </w:r>
      <w:r>
        <w:t xml:space="preserve"> </w:t>
      </w:r>
      <w:r>
        <w:t xml:space="preserve">to navigate complex socio-cultural dynamics.</w:t>
      </w:r>
    </w:p>
    <w:bookmarkEnd w:id="22"/>
    <w:bookmarkStart w:id="23" w:name="X15be6768c8073ab57f758880103be4b70deb6dc"/>
    <w:p>
      <w:pPr>
        <w:pStyle w:val="Heading2"/>
      </w:pPr>
      <w:r>
        <w:t xml:space="preserve">Pedagogical Strategies and Curriculum Development</w:t>
      </w:r>
    </w:p>
    <w:p>
      <w:pPr>
        <w:pStyle w:val="FirstParagraph"/>
      </w:pPr>
      <w:r>
        <w:t xml:space="preserve">The effectiveness of</w:t>
      </w:r>
      <w:r>
        <w:t xml:space="preserve"> </w:t>
      </w:r>
      <w:r>
        <w:rPr>
          <w:bCs/>
          <w:b/>
        </w:rPr>
        <w:t xml:space="preserve">Teacher Primary</w:t>
      </w:r>
      <w:r>
        <w:t xml:space="preserve"> </w:t>
      </w:r>
      <w:r>
        <w:t xml:space="preserve">in Accra is closely tied to their ability to implement innovative pedagogies aligned with the Ghanaian curriculum. Research by</w:t>
      </w:r>
      <w:r>
        <w:t xml:space="preserve"> </w:t>
      </w:r>
      <w:r>
        <w:rPr>
          <w:iCs/>
          <w:i/>
        </w:rPr>
        <w:t xml:space="preserve">Osei and Adu</w:t>
      </w:r>
      <w:r>
        <w:t xml:space="preserve"> </w:t>
      </w:r>
      <w:r>
        <w:t xml:space="preserve">(2017) highlights the growing emphasis on active learning, critical thinking, and problem-solving skills in primary education. In Accra, schools have increasingly adopted child-centered approaches, such as play-based learning and project-based activities, to enhance student engagement.</w:t>
      </w:r>
    </w:p>
    <w:p>
      <w:pPr>
        <w:pStyle w:val="BodyText"/>
      </w:pPr>
      <w:r>
        <w:t xml:space="preserve">Curriculum development has also seen a shift toward integrating local culture and environmental awareness.</w:t>
      </w:r>
      <w:r>
        <w:t xml:space="preserve"> </w:t>
      </w:r>
      <w:r>
        <w:rPr>
          <w:iCs/>
          <w:i/>
        </w:rPr>
        <w:t xml:space="preserve">Kwame</w:t>
      </w:r>
      <w:r>
        <w:t xml:space="preserve"> </w:t>
      </w:r>
      <w:r>
        <w:t xml:space="preserve">(2020) argues that</w:t>
      </w:r>
      <w:r>
        <w:t xml:space="preserve"> </w:t>
      </w:r>
      <w:r>
        <w:rPr>
          <w:bCs/>
          <w:b/>
        </w:rPr>
        <w:t xml:space="preserve">Teacher Primary</w:t>
      </w:r>
      <w:r>
        <w:t xml:space="preserve"> </w:t>
      </w:r>
      <w:r>
        <w:t xml:space="preserve">in Accra must be equipped with strategies to incorporate Ghanaian history, language, and values into their teaching. This not only strengthens national identity but also supports the holistic development of students in urban environments.</w:t>
      </w:r>
    </w:p>
    <w:bookmarkEnd w:id="23"/>
    <w:bookmarkStart w:id="24" w:name="X8a34fbeff0eeab2a73ebc4feebfa8262f28f347"/>
    <w:p>
      <w:pPr>
        <w:pStyle w:val="Heading2"/>
      </w:pPr>
      <w:r>
        <w:t xml:space="preserve">Socio-Cultural Dynamics and Teacher-Student Interaction</w:t>
      </w:r>
    </w:p>
    <w:p>
      <w:pPr>
        <w:pStyle w:val="FirstParagraph"/>
      </w:pPr>
      <w:r>
        <w:t xml:space="preserve">The relationship between</w:t>
      </w:r>
      <w:r>
        <w:t xml:space="preserve"> </w:t>
      </w:r>
      <w:r>
        <w:rPr>
          <w:bCs/>
          <w:b/>
        </w:rPr>
        <w:t xml:space="preserve">Teacher Primary</w:t>
      </w:r>
      <w:r>
        <w:t xml:space="preserve"> </w:t>
      </w:r>
      <w:r>
        <w:t xml:space="preserve">and students in Accra is shaped by cultural norms, economic factors, and community expectations. Studies such as those by</w:t>
      </w:r>
      <w:r>
        <w:t xml:space="preserve"> </w:t>
      </w:r>
      <w:r>
        <w:rPr>
          <w:iCs/>
          <w:i/>
        </w:rPr>
        <w:t xml:space="preserve">Awuah</w:t>
      </w:r>
      <w:r>
        <w:t xml:space="preserve"> </w:t>
      </w:r>
      <w:r>
        <w:t xml:space="preserve">(2019) reveal that teachers in urban areas often face heightened scrutiny from parents and the public due to the high stakes of education in a competitive society. This pressure can lead to stress among educators, affecting their teaching efficacy.</w:t>
      </w:r>
    </w:p>
    <w:p>
      <w:pPr>
        <w:pStyle w:val="BodyText"/>
      </w:pPr>
      <w:r>
        <w:t xml:space="preserve">Furthermore, gender dynamics and cultural attitudes toward education influence teacher-student interactions.</w:t>
      </w:r>
      <w:r>
        <w:t xml:space="preserve"> </w:t>
      </w:r>
      <w:r>
        <w:rPr>
          <w:iCs/>
          <w:i/>
        </w:rPr>
        <w:t xml:space="preserve">Nkrumah</w:t>
      </w:r>
      <w:r>
        <w:t xml:space="preserve"> </w:t>
      </w:r>
      <w:r>
        <w:t xml:space="preserve">(2021) notes that female primary teachers in Accra are often perceived as more nurturing but may face challenges in being taken seriously by male students or colleagues. Addressing these issues requires targeted interventions to promote equity and respect within the classroom.</w:t>
      </w:r>
    </w:p>
    <w:bookmarkEnd w:id="24"/>
    <w:bookmarkStart w:id="25" w:name="X2264e146a1b32c0fb7457b3df2f0901f9de0d9e"/>
    <w:p>
      <w:pPr>
        <w:pStyle w:val="Heading2"/>
      </w:pPr>
      <w:r>
        <w:t xml:space="preserve">Policy Implications and Future Directions</w:t>
      </w:r>
    </w:p>
    <w:p>
      <w:pPr>
        <w:pStyle w:val="FirstParagraph"/>
      </w:pPr>
      <w:r>
        <w:t xml:space="preserve">The Ghanaian government, through the Ministry of Education, has implemented policies aimed at improving primary education in Accra, such as the Free Senior High School (FSH) policy and investments in digital learning infrastructure. However,</w:t>
      </w:r>
      <w:r>
        <w:t xml:space="preserve"> </w:t>
      </w:r>
      <w:r>
        <w:rPr>
          <w:iCs/>
          <w:i/>
        </w:rPr>
        <w:t xml:space="preserve">Boateng</w:t>
      </w:r>
      <w:r>
        <w:t xml:space="preserve"> </w:t>
      </w:r>
      <w:r>
        <w:t xml:space="preserve">(2022) argues that these initiatives must be complemented by localized strategies to address the specific needs of</w:t>
      </w:r>
      <w:r>
        <w:t xml:space="preserve"> </w:t>
      </w:r>
      <w:r>
        <w:rPr>
          <w:bCs/>
          <w:b/>
        </w:rPr>
        <w:t xml:space="preserve">Teacher Primary</w:t>
      </w:r>
      <w:r>
        <w:t xml:space="preserve">. For instance, ensuring equitable distribution of resources and fostering community partnerships could enhance teacher retention and student outcomes.</w:t>
      </w:r>
    </w:p>
    <w:p>
      <w:pPr>
        <w:pStyle w:val="BodyText"/>
      </w:pPr>
      <w:r>
        <w:t xml:space="preserve">In conclusion, the literature on</w:t>
      </w:r>
      <w:r>
        <w:t xml:space="preserve"> </w:t>
      </w:r>
      <w:r>
        <w:rPr>
          <w:bCs/>
          <w:b/>
        </w:rPr>
        <w:t xml:space="preserve">Teacher Primary</w:t>
      </w:r>
      <w:r>
        <w:t xml:space="preserve"> </w:t>
      </w:r>
      <w:r>
        <w:t xml:space="preserve">in</w:t>
      </w:r>
      <w:r>
        <w:t xml:space="preserve"> </w:t>
      </w:r>
      <w:r>
        <w:rPr>
          <w:iCs/>
          <w:i/>
        </w:rPr>
        <w:t xml:space="preserve">Ghana Accra</w:t>
      </w:r>
      <w:r>
        <w:t xml:space="preserve"> </w:t>
      </w:r>
      <w:r>
        <w:t xml:space="preserve">underscores the critical role of educators in shaping the future of urban primary education. Addressing challenges through improved training, resource allocation, and policy support is essential to empowering</w:t>
      </w:r>
      <w:r>
        <w:t xml:space="preserve"> </w:t>
      </w:r>
      <w:r>
        <w:rPr>
          <w:bCs/>
          <w:b/>
        </w:rPr>
        <w:t xml:space="preserve">Teacher Primary</w:t>
      </w:r>
      <w:r>
        <w:t xml:space="preserve"> </w:t>
      </w:r>
      <w:r>
        <w:t xml:space="preserve">to deliver high-quality education that meets the demands of a rapidly evolving society.</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Ghana Accra</dc:title>
  <dc:creator/>
  <dc:language>en</dc:language>
  <cp:keywords/>
  <dcterms:created xsi:type="dcterms:W3CDTF">2026-07-24T09:31:10Z</dcterms:created>
  <dcterms:modified xsi:type="dcterms:W3CDTF">2026-07-24T09:31:10Z</dcterms:modified>
</cp:coreProperties>
</file>

<file path=docProps/custom.xml><?xml version="1.0" encoding="utf-8"?>
<Properties xmlns="http://schemas.openxmlformats.org/officeDocument/2006/custom-properties" xmlns:vt="http://schemas.openxmlformats.org/officeDocument/2006/docPropsVTypes"/>
</file>