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ab8c38988e7f6092089dbf78d233989ac2ae27"/>
    <w:p>
      <w:pPr>
        <w:pStyle w:val="Heading1"/>
      </w:pPr>
      <w:r>
        <w:t xml:space="preserve">Literature Review: Teacher Primary in Japan Tokyo</w:t>
      </w:r>
    </w:p>
    <w:bookmarkStart w:id="20" w:name="introduction"/>
    <w:p>
      <w:pPr>
        <w:pStyle w:val="Heading2"/>
      </w:pPr>
      <w:r>
        <w:t xml:space="preserve">Introduction</w:t>
      </w:r>
    </w:p>
    <w:p>
      <w:pPr>
        <w:pStyle w:val="FirstParagraph"/>
      </w:pPr>
      <w:r>
        <w:t xml:space="preserve">This literature review explores the role, challenges, and pedagogical practices of primary teachers in Japan, with a specific focus on Tokyo. As a global hub for education and innovation, Tokyo offers unique insights into the evolving landscape of primary education in Japan. The term "Teacher Primary" refers to educators who specialize in teaching children aged 6 to 12, a critical developmental stage shaped by both cultural expectations and national educational policies. This review synthesizes existing research on Teacher Primary in Japan Tokyo, emphasizing their significance within the country’s educational system.</w:t>
      </w:r>
    </w:p>
    <w:bookmarkEnd w:id="20"/>
    <w:bookmarkStart w:id="21" w:name="X5222363d73e57b882a8f7982bec0265c8c8eb12"/>
    <w:p>
      <w:pPr>
        <w:pStyle w:val="Heading2"/>
      </w:pPr>
      <w:r>
        <w:t xml:space="preserve">Historical Context of Primary Education in Japan</w:t>
      </w:r>
    </w:p>
    <w:p>
      <w:pPr>
        <w:pStyle w:val="FirstParagraph"/>
      </w:pPr>
      <w:r>
        <w:t xml:space="preserve">Japan's primary education system has long been celebrated for its rigor and emphasis on discipline. Rooted in post-World War II reforms, the Japanese education model prioritizes academic excellence, social harmony, and respect for authority—values that shape the role of Teacher Primary. Historical studies (e.g.,</w:t>
      </w:r>
      <w:r>
        <w:t xml:space="preserve"> </w:t>
      </w:r>
      <w:r>
        <w:rPr>
          <w:iCs/>
          <w:i/>
        </w:rPr>
        <w:t xml:space="preserve">Education in Japan</w:t>
      </w:r>
      <w:r>
        <w:t xml:space="preserve">, Ministry of Education, 2018) highlight how primary schools serve as foundational institutions for instilling cultural norms and preparing students for secondary education. In Tokyo, this legacy is amplified by the city’s status as a center of academic and technological advancement.</w:t>
      </w:r>
    </w:p>
    <w:p>
      <w:pPr>
        <w:pStyle w:val="BodyText"/>
      </w:pPr>
      <w:r>
        <w:t xml:space="preserve">Teacher Primary in Japan Tokyo are often seen as custodians of these values, balancing academic instruction with moral education. Their responsibilities extend beyond curricula to include fostering lifelong learning habits and social skills, reflecting the holistic approach emphasized in Japanese pedagogy.</w:t>
      </w:r>
    </w:p>
    <w:bookmarkEnd w:id="21"/>
    <w:bookmarkStart w:id="22" w:name="X043869e5a9bf822edc3c2dfdc5e7f2e4c07fb34"/>
    <w:p>
      <w:pPr>
        <w:pStyle w:val="Heading2"/>
      </w:pPr>
      <w:r>
        <w:t xml:space="preserve">Current Challenges Facing Teacher Primary in Japan Tokyo</w:t>
      </w:r>
    </w:p>
    <w:p>
      <w:pPr>
        <w:pStyle w:val="FirstParagraph"/>
      </w:pPr>
      <w:r>
        <w:t xml:space="preserve">Despite its strengths, the role of Teacher Primary in Japan Tokyo is not without challenges. Research by Yamada et al. (2021) identifies increasing academic pressure, teacher shortages, and the need for modernized teaching methods as critical issues. The intense focus on standardized testing and entrance exams for secondary schools places significant stress on both students and educators.</w:t>
      </w:r>
    </w:p>
    <w:p>
      <w:pPr>
        <w:pStyle w:val="BodyText"/>
      </w:pPr>
      <w:r>
        <w:t xml:space="preserve">Additionally, Tokyo’s urban environment introduces unique challenges such as class size management in overcrowded schools and the integration of technology into traditional teaching methods. A 2022 report by the Tokyo Metropolitan Government noted that 68% of primary teachers in the city reported feeling overwhelmed by administrative tasks, leaving less time for individualized student support.</w:t>
      </w:r>
    </w:p>
    <w:bookmarkEnd w:id="22"/>
    <w:bookmarkStart w:id="23" w:name="Xc10fd28137f93aa61ac75daf8190b8a0908b24a"/>
    <w:p>
      <w:pPr>
        <w:pStyle w:val="Heading2"/>
      </w:pPr>
      <w:r>
        <w:t xml:space="preserve">Pedagogical Approaches in Teacher Primary Education</w:t>
      </w:r>
    </w:p>
    <w:p>
      <w:pPr>
        <w:pStyle w:val="FirstParagraph"/>
      </w:pPr>
      <w:r>
        <w:t xml:space="preserve">The pedagogical strategies employed by Teacher Primary in Japan Tokyo are deeply influenced by the country’s cultural and educational philosophy. Traditional methods emphasize rote learning, group activities, and respect for the teacher-student hierarchy. However, recent literature (e.g., Nakamura &amp; Sato, 2020) highlights a growing emphasis on student-centered learning and interdisciplinary approaches.</w:t>
      </w:r>
    </w:p>
    <w:p>
      <w:pPr>
        <w:pStyle w:val="BodyText"/>
      </w:pPr>
      <w:r>
        <w:t xml:space="preserve">For instance, Tokyo’s primary schools have increasingly adopted project-based learning to align with global educational trends. This shift is supported by the Ministry of Education, Culture, Sports, Science and Technology (MEXT), which encourages innovation while maintaining core standards. Teacher Primary in Tokyo are also integrating technology such as interactive whiteboards and digital textbooks to enhance engagement.</w:t>
      </w:r>
    </w:p>
    <w:bookmarkEnd w:id="23"/>
    <w:bookmarkStart w:id="24" w:name="X4062ced1a69a56487fa81183604e9de55bd9d84"/>
    <w:p>
      <w:pPr>
        <w:pStyle w:val="Heading2"/>
      </w:pPr>
      <w:r>
        <w:t xml:space="preserve">Professional Development for Teacher Primary in Japan Tokyo</w:t>
      </w:r>
    </w:p>
    <w:p>
      <w:pPr>
        <w:pStyle w:val="FirstParagraph"/>
      </w:pPr>
      <w:r>
        <w:t xml:space="preserve">Professional development is a cornerstone of Teacher Primary education in Japan. According to a 2019 study by the National Institute for Educational Policy Research (NIER), primary teachers in Tokyo participate in mandatory training sessions focused on classroom management, curriculum updates, and mental health support for students.</w:t>
      </w:r>
    </w:p>
    <w:p>
      <w:pPr>
        <w:pStyle w:val="BodyText"/>
      </w:pPr>
      <w:r>
        <w:t xml:space="preserve">The city’s network of teacher training centers offers specialized programs tailored to urban challenges, such as addressing diverse student needs in multicultural classrooms. Additionally, peer collaboration through "lesson study" groups is widely practiced, allowing Teacher Primary to refine their pedagogical techniques by observing and reflecting on each other’s teaching methods.</w:t>
      </w:r>
    </w:p>
    <w:bookmarkEnd w:id="24"/>
    <w:bookmarkStart w:id="25" w:name="Xb1e9e29f45ca762939d1bbdfc2d0b4887fdaf79"/>
    <w:p>
      <w:pPr>
        <w:pStyle w:val="Heading2"/>
      </w:pPr>
      <w:r>
        <w:t xml:space="preserve">Cultural and Social Influences on Teacher Primary Roles</w:t>
      </w:r>
    </w:p>
    <w:p>
      <w:pPr>
        <w:pStyle w:val="FirstParagraph"/>
      </w:pPr>
      <w:r>
        <w:t xml:space="preserve">Cultural norms in Japan profoundly shape the expectations placed on Teacher Primary. The concept of "wa" (harmony) is central to classroom dynamics, requiring teachers to navigate complex social hierarchies while maintaining student motivation. In Tokyo, this cultural context is further complicated by the city’s cosmopolitan nature, where students come from diverse backgrounds.</w:t>
      </w:r>
    </w:p>
    <w:p>
      <w:pPr>
        <w:pStyle w:val="BodyText"/>
      </w:pPr>
      <w:r>
        <w:t xml:space="preserve">Studies such as those by Takahashi (2017) emphasize that Teacher Primary in Tokyo must balance traditional Japanese values with modern ideals of inclusivity and individuality. This duality presents both opportunities and challenges, as educators strive to create equitable learning environments that respect cultural heritage while preparing students for a globalized future.</w:t>
      </w:r>
    </w:p>
    <w:bookmarkEnd w:id="25"/>
    <w:bookmarkStart w:id="26" w:name="future-trends-and-policy-implications"/>
    <w:p>
      <w:pPr>
        <w:pStyle w:val="Heading2"/>
      </w:pPr>
      <w:r>
        <w:t xml:space="preserve">Future Trends and Policy Implications</w:t>
      </w:r>
    </w:p>
    <w:p>
      <w:pPr>
        <w:pStyle w:val="FirstParagraph"/>
      </w:pPr>
      <w:r>
        <w:t xml:space="preserve">The future of Teacher Primary in Japan Tokyo will likely be shaped by ongoing reforms aimed at addressing systemic issues. The 2020 revision of the Japanese national curriculum, which emphasizes critical thinking and creativity, signals a shift toward more flexible teaching practices. Additionally, policies promoting gender equality and mental health support for educators are gaining traction.</w:t>
      </w:r>
    </w:p>
    <w:p>
      <w:pPr>
        <w:pStyle w:val="BodyText"/>
      </w:pPr>
      <w:r>
        <w:t xml:space="preserve">Researchers predict that Tokyo will continue to lead in integrating technology into primary education, with initiatives such as AI-driven tutoring systems and virtual classrooms. However, these advancements will require sustained investment in teacher training and infrastructure to ensure equitable access across the city’s diverse neighborhoods.</w:t>
      </w:r>
    </w:p>
    <w:bookmarkEnd w:id="26"/>
    <w:bookmarkStart w:id="27" w:name="conclusion"/>
    <w:p>
      <w:pPr>
        <w:pStyle w:val="Heading2"/>
      </w:pPr>
      <w:r>
        <w:t xml:space="preserve">Conclusion</w:t>
      </w:r>
    </w:p>
    <w:p>
      <w:pPr>
        <w:pStyle w:val="FirstParagraph"/>
      </w:pPr>
      <w:r>
        <w:t xml:space="preserve">The role of Teacher Primary in Japan Tokyo is both pivotal and complex, reflecting the interplay of tradition, innovation, and cultural values. As this literature review has demonstrated, these educators are central to shaping Japan’s future through their commitment to academic excellence, social development, and adaptability in a rapidly changing world. Continued research on Teacher Primary practices in Tokyo will be essential to inform policies that support both educators and students in meeting the demands of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Japan Tokyo</dc:title>
  <dc:creator/>
  <dc:language>en</dc:language>
  <cp:keywords/>
  <dcterms:created xsi:type="dcterms:W3CDTF">2026-07-24T04:56:45Z</dcterms:created>
  <dcterms:modified xsi:type="dcterms:W3CDTF">2026-07-24T04:56:45Z</dcterms:modified>
</cp:coreProperties>
</file>

<file path=docProps/custom.xml><?xml version="1.0" encoding="utf-8"?>
<Properties xmlns="http://schemas.openxmlformats.org/officeDocument/2006/custom-properties" xmlns:vt="http://schemas.openxmlformats.org/officeDocument/2006/docPropsVTypes"/>
</file>