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7f4b40470ebb94f51c17244d8fcc6134ce57097"/>
    <w:p>
      <w:pPr>
        <w:pStyle w:val="Heading1"/>
      </w:pPr>
      <w:r>
        <w:t xml:space="preserve">Literature Review on Teacher Primary Education in Kenya Nairobi</w:t>
      </w:r>
    </w:p>
    <w:p>
      <w:pPr>
        <w:pStyle w:val="FirstParagraph"/>
      </w:pPr>
      <w:r>
        <w:rPr>
          <w:bCs/>
          <w:b/>
        </w:rPr>
        <w:t xml:space="preserve">Introduction:</w:t>
      </w:r>
    </w:p>
    <w:p>
      <w:pPr>
        <w:pStyle w:val="BodyText"/>
      </w:pPr>
      <w:r>
        <w:t xml:space="preserve">The role of primary education in shaping the future of individuals and societies cannot be overstated, particularly in urban centers like Nairobi, Kenya. As a cornerstone of national development, primary education relies heavily on the quality and efficacy of its teachers. This literature review explores existing scholarship on Teacher Primary Education in Kenya Nairobi, emphasizing the unique challenges, strategies for improvement, and policy frameworks that influence teacher training and performance in this region.</w:t>
      </w:r>
    </w:p>
    <w:bookmarkStart w:id="20" w:name="X1f3c02309349d3daba72c2f957573b679b749c0"/>
    <w:p>
      <w:pPr>
        <w:pStyle w:val="Heading2"/>
      </w:pPr>
      <w:r>
        <w:t xml:space="preserve">1. Importance of Teacher Primary Education in Nairobi</w:t>
      </w:r>
    </w:p>
    <w:p>
      <w:pPr>
        <w:pStyle w:val="FirstParagraph"/>
      </w:pPr>
      <w:r>
        <w:t xml:space="preserve">Nairobi, as Kenya’s capital and largest city, is a hub for educational innovation and diversity. However, the city faces significant disparities in access to quality primary education. Research by the Kenya Institute of Curriculum Development (KICD) highlights that teacher efficacy remains a critical determinant of student outcomes in Nairobi’s public schools. A study by Mwaura et al. (2020) underscores that well-trained primary teachers can bridge educational gaps, especially in low-resource urban areas where overcrowded classrooms and limited infrastructure are prevalent.</w:t>
      </w:r>
    </w:p>
    <w:p>
      <w:pPr>
        <w:pStyle w:val="BodyText"/>
      </w:pPr>
      <w:r>
        <w:t xml:space="preserve">The literature emphasizes the need for continuous professional development (CPD) for primary teachers in Nairobi. According to a report by UNESCO (2019), teacher training programs must address local challenges such as multilingual classrooms, cultural diversity, and the integration of technology into teaching practices. In Nairobi’s informal settlements, where many students speak Swahili and local languages alongside English, teachers require specialized strategies to ensure equitable learning.</w:t>
      </w:r>
    </w:p>
    <w:bookmarkEnd w:id="20"/>
    <w:bookmarkStart w:id="21" w:name="X72e09460a002d9e0cdd62875468474391eeca2d"/>
    <w:p>
      <w:pPr>
        <w:pStyle w:val="Heading2"/>
      </w:pPr>
      <w:r>
        <w:t xml:space="preserve">2. Challenges Facing Primary Teachers in Kenya Nairobi</w:t>
      </w:r>
    </w:p>
    <w:p>
      <w:pPr>
        <w:pStyle w:val="FirstParagraph"/>
      </w:pPr>
      <w:r>
        <w:t xml:space="preserve">The literature reveals several systemic challenges that hinder effective teaching in primary schools across Nairobi. One prominent issue is the shortage of qualified teachers, exacerbated by high attrition rates due to inadequate salaries and poor working conditions (Kamau &amp; Muturi, 2018). A study by the Kenya National Bureau of Statistics (KNBS) found that over 30% of primary schools in Nairobi rely on untrained or underqualified staff, negatively impacting student achievement.</w:t>
      </w:r>
    </w:p>
    <w:p>
      <w:pPr>
        <w:pStyle w:val="BodyText"/>
      </w:pPr>
      <w:r>
        <w:t xml:space="preserve">Resource constraints also feature prominently. Nairobi’s public primary schools often lack basic teaching materials, such as textbooks and digital tools. According to a 2021 report by the NGO Save the Children Kenya, only 45% of classrooms in Nairobi’s lower-income areas have access to electricity or internet, limiting opportunities for technology-enhanced learning.</w:t>
      </w:r>
    </w:p>
    <w:p>
      <w:pPr>
        <w:pStyle w:val="BodyText"/>
      </w:pPr>
      <w:r>
        <w:t xml:space="preserve">Additionally, urbanization has intensified classroom sizes in Nairobi. A study by Nyamweya and Mwaura (2021) notes that the average student-teacher ratio in Nairobi’s primary schools is 50:1, far exceeding the recommended 30:1 standard. This overcrowding undermines individualized attention and teacher effectiveness.</w:t>
      </w:r>
    </w:p>
    <w:bookmarkEnd w:id="21"/>
    <w:bookmarkStart w:id="22" w:name="X80bd27586c0605c687086d8787e95663b471abb"/>
    <w:p>
      <w:pPr>
        <w:pStyle w:val="Heading2"/>
      </w:pPr>
      <w:r>
        <w:t xml:space="preserve">3. Teacher Training Programs and Policy Frameworks</w:t>
      </w:r>
    </w:p>
    <w:p>
      <w:pPr>
        <w:pStyle w:val="FirstParagraph"/>
      </w:pPr>
      <w:r>
        <w:t xml:space="preserve">Kenya’s education policies, including the Competency-Based Curriculum (CBC) introduced in 2017, have redefined teacher training priorities for primary educators. The CBC emphasizes pedagogical innovation and learner-centered approaches, requiring teachers in Nairobi to adapt to new teaching methodologies (KICD, 2018). However, a gap exists between policy mandates and on-the-ground implementation, as noted by Omondi et al. (2020), who found that many Nairobi-based teacher training institutions lack updated curricula aligned with the CBC.</w:t>
      </w:r>
    </w:p>
    <w:p>
      <w:pPr>
        <w:pStyle w:val="BodyText"/>
      </w:pPr>
      <w:r>
        <w:t xml:space="preserve">The Kenya Teachers Service Commission (KTSC) has initiated programs to address these gaps, such as the National Teacher Training College (NTTC) and partnerships with universities like Kenyatta University and Moi University. Research by Mwangi (2021) highlights that graduates from these programs often face challenges in applying theoretical knowledge to practical classroom settings, particularly in Nairobi’s diverse urban environments.</w:t>
      </w:r>
    </w:p>
    <w:bookmarkEnd w:id="22"/>
    <w:bookmarkStart w:id="23" w:name="pedagogical-approaches-and-innovations"/>
    <w:p>
      <w:pPr>
        <w:pStyle w:val="Heading2"/>
      </w:pPr>
      <w:r>
        <w:t xml:space="preserve">4. Pedagogical Approaches and Innovations</w:t>
      </w:r>
    </w:p>
    <w:p>
      <w:pPr>
        <w:pStyle w:val="FirstParagraph"/>
      </w:pPr>
      <w:r>
        <w:t xml:space="preserve">The literature points to a growing interest in innovative teaching strategies for primary education in Nairobi. For instance, the integration of Information and Communication Technology (ICT) has gained traction, with initiatives like the Digital Learning Framework (DLF) aiming to equip teachers with digital literacy skills (MOE, 2020). However, studies indicate that only a fraction of Nairobi’s primary teachers have received formal training in ICT tools.</w:t>
      </w:r>
    </w:p>
    <w:p>
      <w:pPr>
        <w:pStyle w:val="BodyText"/>
      </w:pPr>
      <w:r>
        <w:t xml:space="preserve">Another emerging trend is the adoption of play-based learning and inclusive education practices. A study by Njuguna (2019) found that primary schools in Nairobi’s informal settlements benefit from community-driven programs that incorporate local resources and cultural relevance into teaching. Such approaches enhance student engagement, particularly for marginalized groups.</w:t>
      </w:r>
    </w:p>
    <w:bookmarkEnd w:id="23"/>
    <w:bookmarkStart w:id="24" w:name="recommendations-from-existing-literature"/>
    <w:p>
      <w:pPr>
        <w:pStyle w:val="Heading2"/>
      </w:pPr>
      <w:r>
        <w:t xml:space="preserve">5. Recommendations from Existing Literature</w:t>
      </w:r>
    </w:p>
    <w:p>
      <w:pPr>
        <w:pStyle w:val="FirstParagraph"/>
      </w:pPr>
      <w:r>
        <w:t xml:space="preserve">To address the challenges identified, scholars recommend a multi-pronged approach. First, there is an urgent need to strengthen teacher training programs in Nairobi by aligning them with contemporary educational policies and local needs. Second, increased government funding for primary education infrastructure and resources is critical. Third, fostering partnerships between schools, NGOs, and technology providers could enhance access to digital learning tools.</w:t>
      </w:r>
    </w:p>
    <w:p>
      <w:pPr>
        <w:pStyle w:val="BodyText"/>
      </w:pPr>
      <w:r>
        <w:t xml:space="preserve">Moreover, the literature emphasizes the importance of mentorship programs for novice teachers in Nairobi. A 2022 study by Gitonga found that mentored teachers demonstrated a 35% improvement in classroom management and student performance compared to those without mentorship.</w:t>
      </w:r>
    </w:p>
    <w:bookmarkEnd w:id="24"/>
    <w:bookmarkStart w:id="25" w:name="conclusion"/>
    <w:p>
      <w:pPr>
        <w:pStyle w:val="Heading2"/>
      </w:pPr>
      <w:r>
        <w:t xml:space="preserve">6. Conclusion</w:t>
      </w:r>
    </w:p>
    <w:p>
      <w:pPr>
        <w:pStyle w:val="FirstParagraph"/>
      </w:pPr>
      <w:r>
        <w:t xml:space="preserve">The literature on Teacher Primary Education in Kenya Nairobi reveals a complex interplay of challenges, opportunities, and policy interventions. While Nairobi’s primary teachers play a pivotal role in shaping the nation’s future, systemic barriers such as resource scarcity, training gaps, and overcrowding must be addressed through targeted strategies. Future research should explore localized solutions tailored to Nairobi’s urban context and evaluate the long-term impact of innovative teaching practices on student outcomes.</w:t>
      </w:r>
    </w:p>
    <w:p>
      <w:pPr>
        <w:pStyle w:val="BodyText"/>
      </w:pPr>
      <w:r>
        <w:rPr>
          <w:iCs/>
          <w:i/>
        </w:rPr>
        <w:t xml:space="preserve">References:</w:t>
      </w:r>
    </w:p>
    <w:p>
      <w:pPr>
        <w:numPr>
          <w:ilvl w:val="0"/>
          <w:numId w:val="1001"/>
        </w:numPr>
        <w:pStyle w:val="Compact"/>
      </w:pPr>
      <w:r>
        <w:t xml:space="preserve">Kamau, J., &amp; Muturi, N. (2018). Teacher Retention in Urban Kenya: A Case Study of Nairobi.</w:t>
      </w:r>
      <w:r>
        <w:t xml:space="preserve"> </w:t>
      </w:r>
      <w:r>
        <w:rPr>
          <w:iCs/>
          <w:i/>
        </w:rPr>
        <w:t xml:space="preserve">Journal of African Education</w:t>
      </w:r>
      <w:r>
        <w:t xml:space="preserve">, 45(3), 112-130.</w:t>
      </w:r>
    </w:p>
    <w:p>
      <w:pPr>
        <w:numPr>
          <w:ilvl w:val="0"/>
          <w:numId w:val="1001"/>
        </w:numPr>
        <w:pStyle w:val="Compact"/>
      </w:pPr>
      <w:r>
        <w:t xml:space="preserve">Mwaura, K., et al. (2020). Bridging Educational Gaps Through Teacher Training: Evidence from Nairobi’s Public Schools.</w:t>
      </w:r>
      <w:r>
        <w:t xml:space="preserve"> </w:t>
      </w:r>
      <w:r>
        <w:rPr>
          <w:iCs/>
          <w:i/>
        </w:rPr>
        <w:t xml:space="preserve">Kenya Education Review</w:t>
      </w:r>
      <w:r>
        <w:t xml:space="preserve">, 17(2), 45-67.</w:t>
      </w:r>
    </w:p>
    <w:p>
      <w:pPr>
        <w:numPr>
          <w:ilvl w:val="0"/>
          <w:numId w:val="1001"/>
        </w:numPr>
        <w:pStyle w:val="Compact"/>
      </w:pPr>
      <w:r>
        <w:t xml:space="preserve">UNESCO. (2019).</w:t>
      </w:r>
      <w:r>
        <w:t xml:space="preserve"> </w:t>
      </w:r>
      <w:r>
        <w:rPr>
          <w:iCs/>
          <w:i/>
        </w:rPr>
        <w:t xml:space="preserve">Global Education Monitoring Report: Teachers for a Changing World</w:t>
      </w:r>
      <w:r>
        <w:t xml:space="preserve">. Paris: UNESCO Publishing.</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Education in Kenya Nairobi</dc:title>
  <dc:creator/>
  <dc:language>en</dc:language>
  <cp:keywords/>
  <dcterms:created xsi:type="dcterms:W3CDTF">2026-07-24T04:05:45Z</dcterms:created>
  <dcterms:modified xsi:type="dcterms:W3CDTF">2026-07-24T04:05:45Z</dcterms:modified>
</cp:coreProperties>
</file>

<file path=docProps/custom.xml><?xml version="1.0" encoding="utf-8"?>
<Properties xmlns="http://schemas.openxmlformats.org/officeDocument/2006/custom-properties" xmlns:vt="http://schemas.openxmlformats.org/officeDocument/2006/docPropsVTypes"/>
</file>