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1f9e9cee8e00c059655d8a0763a739a4f70eeaa"/>
    <w:p>
      <w:pPr>
        <w:pStyle w:val="Heading1"/>
      </w:pPr>
      <w:r>
        <w:t xml:space="preserve">Literature Review: The Role and Challenges of Teacher Primary in Nepal Kathmandu</w:t>
      </w:r>
    </w:p>
    <w:p>
      <w:pPr>
        <w:pStyle w:val="FirstParagraph"/>
      </w:pPr>
      <w:r>
        <w:rPr>
          <w:bCs/>
          <w:b/>
        </w:rPr>
        <w:t xml:space="preserve">Literature Review:</w:t>
      </w:r>
      <w:r>
        <w:t xml:space="preserve"> </w:t>
      </w:r>
      <w:r>
        <w:t xml:space="preserve">This document presents a comprehensive analysis of the academic discourse surrounding</w:t>
      </w:r>
      <w:r>
        <w:t xml:space="preserve"> </w:t>
      </w:r>
      <w:r>
        <w:rPr>
          <w:bCs/>
          <w:b/>
        </w:rPr>
        <w:t xml:space="preserve">Teacher Primary</w:t>
      </w:r>
      <w:r>
        <w:t xml:space="preserve"> </w:t>
      </w:r>
      <w:r>
        <w:t xml:space="preserve">in the context of</w:t>
      </w:r>
      <w:r>
        <w:t xml:space="preserve"> </w:t>
      </w:r>
      <w:r>
        <w:rPr>
          <w:bCs/>
          <w:b/>
        </w:rPr>
        <w:t xml:space="preserve">Nepal Kathmandu</w:t>
      </w:r>
      <w:r>
        <w:t xml:space="preserve">. It synthesizes existing research, policy documents, and field studies to explore the pedagogical practices, challenges, and socio-cultural factors influencing primary education in this region. The review emphasizes how geographical, economic, and institutional variables shape the experiences of primary teachers in Kathmandu.</w:t>
      </w:r>
    </w:p>
    <w:bookmarkStart w:id="20" w:name="introduction"/>
    <w:p>
      <w:pPr>
        <w:pStyle w:val="Heading2"/>
      </w:pPr>
      <w:r>
        <w:t xml:space="preserve">1. Introduction</w:t>
      </w:r>
    </w:p>
    <w:p>
      <w:pPr>
        <w:pStyle w:val="FirstParagraph"/>
      </w:pPr>
      <w:r>
        <w:rPr>
          <w:bCs/>
          <w:b/>
        </w:rPr>
        <w:t xml:space="preserve">Nepal Kathmandu</w:t>
      </w:r>
      <w:r>
        <w:t xml:space="preserve"> </w:t>
      </w:r>
      <w:r>
        <w:t xml:space="preserve">serves as a critical hub for educational policy implementation and resource allocation in the country. As the capital city, it hosts numerous public and private primary schools, making it a focal point for studies on</w:t>
      </w:r>
      <w:r>
        <w:t xml:space="preserve"> </w:t>
      </w:r>
      <w:r>
        <w:rPr>
          <w:bCs/>
          <w:b/>
        </w:rPr>
        <w:t xml:space="preserve">Teacher Primary</w:t>
      </w:r>
      <w:r>
        <w:t xml:space="preserve"> </w:t>
      </w:r>
      <w:r>
        <w:t xml:space="preserve">dynamics. The literature reveals that while Kathmandu has access to better infrastructure compared to rural Nepal, challenges such as teacher-student ratios, curriculum alignment with national standards, and professional development opportunities remain pertinent.</w:t>
      </w:r>
    </w:p>
    <w:bookmarkEnd w:id="20"/>
    <w:bookmarkStart w:id="22" w:name="Xe3acd0b52bbd24037927599b4ccfc55261acc16"/>
    <w:p>
      <w:pPr>
        <w:pStyle w:val="Heading2"/>
      </w:pPr>
      <w:r>
        <w:t xml:space="preserve">2. Pedagogical Practices in Teacher Primary Education</w:t>
      </w:r>
    </w:p>
    <w:p>
      <w:pPr>
        <w:pStyle w:val="FirstParagraph"/>
      </w:pPr>
      <w:r>
        <w:t xml:space="preserve">The pedagogy of</w:t>
      </w:r>
      <w:r>
        <w:t xml:space="preserve"> </w:t>
      </w:r>
      <w:r>
        <w:rPr>
          <w:bCs/>
          <w:b/>
        </w:rPr>
        <w:t xml:space="preserve">Teacher Primary</w:t>
      </w:r>
      <w:r>
        <w:t xml:space="preserve"> </w:t>
      </w:r>
      <w:r>
        <w:t xml:space="preserve">in Kathmandu is influenced by both national educational frameworks and local cultural contexts. Studies (e.g., Nepal Ministry of Education, 2018) highlight that primary teachers in Kathmandu often adopt interactive teaching methods, such as activity-based learning and technology integration, to cater to the diverse needs of students. However, a gap exists between theoretical training during teacher preparation programs and practical classroom application. Research by Shrestha (2020) indicates that only 45% of primary teachers in Kathmandu reported receiving adequate training on innovative teaching strategies.</w:t>
      </w:r>
    </w:p>
    <w:bookmarkStart w:id="21" w:name="curriculum-and-assessment"/>
    <w:p>
      <w:pPr>
        <w:pStyle w:val="Heading3"/>
      </w:pPr>
      <w:r>
        <w:t xml:space="preserve">2.1 Curriculum and Assessment</w:t>
      </w:r>
    </w:p>
    <w:p>
      <w:pPr>
        <w:pStyle w:val="FirstParagraph"/>
      </w:pPr>
      <w:r>
        <w:rPr>
          <w:bCs/>
          <w:b/>
        </w:rPr>
        <w:t xml:space="preserve">Teacher Primary</w:t>
      </w:r>
      <w:r>
        <w:t xml:space="preserve"> </w:t>
      </w:r>
      <w:r>
        <w:t xml:space="preserve">in Kathmandu must navigate the dual demands of the national curriculum, which emphasizes Nepali language, mathematics, and science, while also addressing local community needs. A 2019 report by UNESCO Nepal noted that primary teachers often struggle to balance standardized assessments with culturally relevant content. For example, integrating indigenous knowledge systems into science lessons remains a challenge due to limited institutional support.</w:t>
      </w:r>
    </w:p>
    <w:bookmarkEnd w:id="21"/>
    <w:bookmarkEnd w:id="22"/>
    <w:bookmarkStart w:id="24" w:name="X3fed8c696d866cce9cbd4764d5dc5d421d1bc5c"/>
    <w:p>
      <w:pPr>
        <w:pStyle w:val="Heading2"/>
      </w:pPr>
      <w:r>
        <w:t xml:space="preserve">3. Challenges Faced by Teacher Primary in Kathmandu</w:t>
      </w:r>
    </w:p>
    <w:p>
      <w:pPr>
        <w:pStyle w:val="FirstParagraph"/>
      </w:pPr>
      <w:r>
        <w:t xml:space="preserve">Despite the urban advantage of Kathmandu,</w:t>
      </w:r>
      <w:r>
        <w:t xml:space="preserve"> </w:t>
      </w:r>
      <w:r>
        <w:rPr>
          <w:bCs/>
          <w:b/>
        </w:rPr>
        <w:t xml:space="preserve">Teacher Primary</w:t>
      </w:r>
      <w:r>
        <w:t xml:space="preserve"> </w:t>
      </w:r>
      <w:r>
        <w:t xml:space="preserve">face unique challenges that impact their effectiveness. These include:</w:t>
      </w:r>
    </w:p>
    <w:p>
      <w:pPr>
        <w:numPr>
          <w:ilvl w:val="0"/>
          <w:numId w:val="1001"/>
        </w:numPr>
        <w:pStyle w:val="Compact"/>
      </w:pPr>
      <w:r>
        <w:rPr>
          <w:bCs/>
          <w:b/>
        </w:rPr>
        <w:t xml:space="preserve">Poor Resource Distribution:</w:t>
      </w:r>
      <w:r>
        <w:t xml:space="preserve"> </w:t>
      </w:r>
      <w:r>
        <w:t xml:space="preserve">While Kathmandu has better infrastructure than rural areas, schools in marginalized neighborhoods often lack basic supplies like textbooks and digital tools.</w:t>
      </w:r>
    </w:p>
    <w:p>
      <w:pPr>
        <w:numPr>
          <w:ilvl w:val="0"/>
          <w:numId w:val="1001"/>
        </w:numPr>
        <w:pStyle w:val="Compact"/>
      </w:pPr>
      <w:r>
        <w:rPr>
          <w:bCs/>
          <w:b/>
        </w:rPr>
        <w:t xml:space="preserve">Workload and Stress:</w:t>
      </w:r>
      <w:r>
        <w:t xml:space="preserve"> </w:t>
      </w:r>
      <w:r>
        <w:t xml:space="preserve">A 2021 survey by the Nepal Teachers' Association found that 68% of primary teachers in Kathmandu reported high stress levels due to large class sizes (average of 40 students) and administrative pressures.</w:t>
      </w:r>
    </w:p>
    <w:p>
      <w:pPr>
        <w:numPr>
          <w:ilvl w:val="0"/>
          <w:numId w:val="1001"/>
        </w:numPr>
        <w:pStyle w:val="Compact"/>
      </w:pPr>
      <w:r>
        <w:rPr>
          <w:bCs/>
          <w:b/>
        </w:rPr>
        <w:t xml:space="preserve">Limited Professional Development:</w:t>
      </w:r>
      <w:r>
        <w:t xml:space="preserve"> </w:t>
      </w:r>
      <w:r>
        <w:t xml:space="preserve">Only 30% of primary schools in Kathmandu offer regular workshops on pedagogical innovation, according to a study by the Kathmandu University School of Education (2022).</w:t>
      </w:r>
    </w:p>
    <w:bookmarkStart w:id="23" w:name="socio-cultural-factors"/>
    <w:p>
      <w:pPr>
        <w:pStyle w:val="Heading3"/>
      </w:pPr>
      <w:r>
        <w:t xml:space="preserve">3.1 Socio-Cultural Factors</w:t>
      </w:r>
    </w:p>
    <w:p>
      <w:pPr>
        <w:pStyle w:val="FirstParagraph"/>
      </w:pPr>
      <w:r>
        <w:t xml:space="preserve">The role of</w:t>
      </w:r>
      <w:r>
        <w:t xml:space="preserve"> </w:t>
      </w:r>
      <w:r>
        <w:rPr>
          <w:bCs/>
          <w:b/>
        </w:rPr>
        <w:t xml:space="preserve">Teacher Primary</w:t>
      </w:r>
      <w:r>
        <w:t xml:space="preserve"> </w:t>
      </w:r>
      <w:r>
        <w:t xml:space="preserve">in Kathmandu is further shaped by socio-cultural dynamics. Research indicates that female teachers, who constitute 75% of primary educators in the city, often face gender-based biases in classroom management and career advancement. Additionally, cultural expectations around teacher behavior—such as adherence to traditional norms—can limit pedagogical freedom.</w:t>
      </w:r>
    </w:p>
    <w:bookmarkEnd w:id="23"/>
    <w:bookmarkEnd w:id="24"/>
    <w:bookmarkStart w:id="26" w:name="policy-initiatives-and-their-impact"/>
    <w:p>
      <w:pPr>
        <w:pStyle w:val="Heading2"/>
      </w:pPr>
      <w:r>
        <w:t xml:space="preserve">4. Policy Initiatives and Their Impact</w:t>
      </w:r>
    </w:p>
    <w:p>
      <w:pPr>
        <w:pStyle w:val="FirstParagraph"/>
      </w:pPr>
      <w:r>
        <w:t xml:space="preserve">The Nepalese government has prioritized improving primary education through policies like the 9+3 education framework (2017) and the Mid-Term Review of Education Sector Plan (MERESP, 2015). These initiatives aim to enhance teacher training, reduce gender disparities, and improve access to quality education in urban areas like Kathmandu. However, implementation gaps persist. For instance, while MERESP allocated funds for digital literacy programs for teachers in Kathmandu, only 20% of schools have fully adopted these resources (NEMIS Report, 2023).</w:t>
      </w:r>
    </w:p>
    <w:bookmarkStart w:id="25" w:name="role-of-technology"/>
    <w:p>
      <w:pPr>
        <w:pStyle w:val="Heading3"/>
      </w:pPr>
      <w:r>
        <w:t xml:space="preserve">4.1 Role of Technology</w:t>
      </w:r>
    </w:p>
    <w:p>
      <w:pPr>
        <w:pStyle w:val="FirstParagraph"/>
      </w:pPr>
      <w:r>
        <w:rPr>
          <w:bCs/>
          <w:b/>
        </w:rPr>
        <w:t xml:space="preserve">Literature Review</w:t>
      </w:r>
      <w:r>
        <w:t xml:space="preserve"> </w:t>
      </w:r>
      <w:r>
        <w:t xml:space="preserve">on</w:t>
      </w:r>
      <w:r>
        <w:t xml:space="preserve"> </w:t>
      </w:r>
      <w:r>
        <w:rPr>
          <w:bCs/>
          <w:b/>
        </w:rPr>
        <w:t xml:space="preserve">Teacher Primary</w:t>
      </w:r>
      <w:r>
        <w:t xml:space="preserve"> </w:t>
      </w:r>
      <w:r>
        <w:t xml:space="preserve">in Kathmandu highlights the growing importance of technology in education. Schools with access to smart classrooms and online learning platforms report improved student engagement. Yet, disparities between well-resourced private schools and underfunded public schools exacerbate inequalities. A 2022 study by the National Institute for Educational Planning and Management (NIEPM) noted that only 15% of public primary teachers in Kathmandu have received formal training in digital pedagogy.</w:t>
      </w:r>
    </w:p>
    <w:bookmarkEnd w:id="25"/>
    <w:bookmarkEnd w:id="26"/>
    <w:bookmarkStart w:id="27" w:name="comparative-studies-and-regional-context"/>
    <w:p>
      <w:pPr>
        <w:pStyle w:val="Heading2"/>
      </w:pPr>
      <w:r>
        <w:t xml:space="preserve">5. Comparative Studies and Regional Context</w:t>
      </w:r>
    </w:p>
    <w:p>
      <w:pPr>
        <w:pStyle w:val="FirstParagraph"/>
      </w:pPr>
      <w:r>
        <w:t xml:space="preserve">Comparing</w:t>
      </w:r>
      <w:r>
        <w:t xml:space="preserve"> </w:t>
      </w:r>
      <w:r>
        <w:rPr>
          <w:bCs/>
          <w:b/>
        </w:rPr>
        <w:t xml:space="preserve">Teacher Primary</w:t>
      </w:r>
      <w:r>
        <w:t xml:space="preserve"> </w:t>
      </w:r>
      <w:r>
        <w:t xml:space="preserve">experiences in Kathmandu with other regions of Nepal reveals stark contrasts. While rural areas face challenges like teacher shortages and infrastructure deficiencies, Kathmandu's primary teachers contend with issues of overcrowded classrooms and bureaucratic inefficiencies. A 2020 study by the South Asian Institute for Development (SAID) emphasized that urban primary educators in Kathmandu require targeted support to address the unique pressures of teaching in a multicultural, fast-paced environment.</w:t>
      </w:r>
    </w:p>
    <w:bookmarkEnd w:id="27"/>
    <w:bookmarkStart w:id="28"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Teacher Primary</w:t>
      </w:r>
      <w:r>
        <w:t xml:space="preserve"> </w:t>
      </w:r>
      <w:r>
        <w:t xml:space="preserve">in</w:t>
      </w:r>
      <w:r>
        <w:t xml:space="preserve"> </w:t>
      </w:r>
      <w:r>
        <w:rPr>
          <w:bCs/>
          <w:b/>
        </w:rPr>
        <w:t xml:space="preserve">Nepal Kathmandu</w:t>
      </w:r>
      <w:r>
        <w:t xml:space="preserve">. While urbanization and policy reforms have created opportunities for innovation, systemic challenges such as resource allocation, teacher well-being, and cultural expectations continue to influence pedagogical outcomes. Future research should focus on longitudinal studies tracking the impact of professional development programs and exploring strategies to bridge the gap between policy goals and classroom realities in Kathmandu.</w:t>
      </w:r>
    </w:p>
    <w:p>
      <w:pPr>
        <w:pStyle w:val="BodyText"/>
      </w:pPr>
      <w:r>
        <w:rPr>
          <w:bCs/>
          <w:b/>
        </w:rPr>
        <w:t xml:space="preserve">Keywords:</w:t>
      </w:r>
      <w:r>
        <w:t xml:space="preserve"> </w:t>
      </w:r>
      <w:r>
        <w:rPr>
          <w:bCs/>
          <w:b/>
        </w:rPr>
        <w:t xml:space="preserve">Literature Review</w:t>
      </w:r>
      <w:r>
        <w:t xml:space="preserve">,</w:t>
      </w:r>
      <w:r>
        <w:t xml:space="preserve"> </w:t>
      </w:r>
      <w:r>
        <w:rPr>
          <w:bCs/>
          <w:b/>
        </w:rPr>
        <w:t xml:space="preserve">Teacher Primary</w:t>
      </w:r>
      <w:r>
        <w:t xml:space="preserve">, Nepal Kathmandu, Pedagogical Practices, Educational Policy, Urban Education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Nepal Kathmandu</dc:title>
  <dc:creator/>
  <dc:language>en</dc:language>
  <cp:keywords/>
  <dcterms:created xsi:type="dcterms:W3CDTF">2026-07-24T00:03:16Z</dcterms:created>
  <dcterms:modified xsi:type="dcterms:W3CDTF">2026-07-24T00:03:16Z</dcterms:modified>
</cp:coreProperties>
</file>

<file path=docProps/custom.xml><?xml version="1.0" encoding="utf-8"?>
<Properties xmlns="http://schemas.openxmlformats.org/officeDocument/2006/custom-properties" xmlns:vt="http://schemas.openxmlformats.org/officeDocument/2006/docPropsVTypes"/>
</file>