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Nigeria</w:t>
      </w:r>
      <w:r>
        <w:t xml:space="preserve"> </w:t>
      </w:r>
      <w:r>
        <w:t xml:space="preserve">Lagos</w:t>
      </w:r>
    </w:p>
    <w:bookmarkStart w:id="26" w:name="Xc849485a31fa9abb5469fbaa7661de1e309337b"/>
    <w:p>
      <w:pPr>
        <w:pStyle w:val="Heading1"/>
      </w:pPr>
      <w:r>
        <w:t xml:space="preserve">Literature Review: The Role of Teacher Primary in Nigeria Lagos</w:t>
      </w:r>
    </w:p>
    <w:p>
      <w:pPr>
        <w:pStyle w:val="FirstParagraph"/>
      </w:pPr>
      <w:r>
        <w:t xml:space="preserve">This</w:t>
      </w:r>
      <w:r>
        <w:t xml:space="preserve"> </w:t>
      </w:r>
      <w:r>
        <w:rPr>
          <w:bCs/>
          <w:b/>
        </w:rPr>
        <w:t xml:space="preserve">Literature Review</w:t>
      </w:r>
      <w:r>
        <w:t xml:space="preserve"> </w:t>
      </w:r>
      <w:r>
        <w:t xml:space="preserve">explores the critical role of</w:t>
      </w:r>
      <w:r>
        <w:t xml:space="preserve"> </w:t>
      </w:r>
      <w:r>
        <w:rPr>
          <w:bCs/>
          <w:b/>
        </w:rPr>
        <w:t xml:space="preserve">Teacher Primary</w:t>
      </w:r>
      <w:r>
        <w:t xml:space="preserve"> </w:t>
      </w:r>
      <w:r>
        <w:t xml:space="preserve">(primary school teachers) in Nigeria’s Lagos State, examining their challenges, contributions to educational development, and the contextual factors shaping their work environment. The review synthesizes existing academic and policy-related studies to highlight how primary education in Lagos is influenced by teacher efficacy, systemic resources, cultural dynamics, and socio-economic trends.</w:t>
      </w:r>
    </w:p>
    <w:bookmarkStart w:id="20" w:name="X4335a94fd16b072243c495ba422362739c3499d"/>
    <w:p>
      <w:pPr>
        <w:pStyle w:val="Heading2"/>
      </w:pPr>
      <w:r>
        <w:t xml:space="preserve">Introduction to Primary Education in Nigeria Lagos</w:t>
      </w:r>
    </w:p>
    <w:p>
      <w:pPr>
        <w:pStyle w:val="FirstParagraph"/>
      </w:pPr>
      <w:r>
        <w:t xml:space="preserve">Lagos State, as Nigeria’s economic hub and a melting pot of cultural diversity, has long prioritized primary education as a cornerstone of national development. The state’s educational policies emphasize universal access to quality basic education, with</w:t>
      </w:r>
      <w:r>
        <w:t xml:space="preserve"> </w:t>
      </w:r>
      <w:r>
        <w:rPr>
          <w:bCs/>
          <w:b/>
        </w:rPr>
        <w:t xml:space="preserve">Teacher Primary</w:t>
      </w:r>
      <w:r>
        <w:t xml:space="preserve"> </w:t>
      </w:r>
      <w:r>
        <w:t xml:space="preserve">playing a pivotal role in achieving this goal. However, the unique socio-economic landscape of Lagos—characterized by rapid urbanization, population growth, and resource disparities—presents distinct challenges for primary educators.</w:t>
      </w:r>
    </w:p>
    <w:p>
      <w:pPr>
        <w:pStyle w:val="BodyText"/>
      </w:pPr>
      <w:r>
        <w:t xml:space="preserve">Studies such as those by Adeyemi (2018) and Ogunniyi (2020) highlight that Lagos State’s primary education system is under pressure to meet the demands of a growing student population while navigating infrastructure gaps, teacher shortages, and varying levels of parental engagement. These factors underscore the need for a nuanced understanding of how</w:t>
      </w:r>
      <w:r>
        <w:t xml:space="preserve"> </w:t>
      </w:r>
      <w:r>
        <w:rPr>
          <w:bCs/>
          <w:b/>
        </w:rPr>
        <w:t xml:space="preserve">Teacher Primary</w:t>
      </w:r>
      <w:r>
        <w:t xml:space="preserve"> </w:t>
      </w:r>
      <w:r>
        <w:t xml:space="preserve">in Lagos navigate these challenges.</w:t>
      </w:r>
    </w:p>
    <w:bookmarkEnd w:id="20"/>
    <w:bookmarkStart w:id="21" w:name="X25800155767a13c46e375b81fee3152ed2ce7f0"/>
    <w:p>
      <w:pPr>
        <w:pStyle w:val="Heading2"/>
      </w:pPr>
      <w:r>
        <w:t xml:space="preserve">Challenges Faced by Teacher Primary in Lagos</w:t>
      </w:r>
    </w:p>
    <w:p>
      <w:pPr>
        <w:pStyle w:val="FirstParagraph"/>
      </w:pPr>
      <w:r>
        <w:t xml:space="preserve">The role of</w:t>
      </w:r>
      <w:r>
        <w:t xml:space="preserve"> </w:t>
      </w:r>
      <w:r>
        <w:rPr>
          <w:bCs/>
          <w:b/>
        </w:rPr>
        <w:t xml:space="preserve">Teacher Primary</w:t>
      </w:r>
      <w:r>
        <w:t xml:space="preserve"> </w:t>
      </w:r>
      <w:r>
        <w:t xml:space="preserve">in Lagos is shaped by several systemic and environmental challenges. One significant issue is the inadequacy of teaching resources, including outdated textbooks, limited access to technology, and insufficient classroom facilities. A 2021 report by the Lagos State Ministry of Education noted that over 30% of primary schools in the state lack basic infrastructure such as electricity and sanitation.</w:t>
      </w:r>
    </w:p>
    <w:p>
      <w:pPr>
        <w:pStyle w:val="BodyText"/>
      </w:pPr>
      <w:r>
        <w:t xml:space="preserve">Another critical challenge is the shortage of qualified teachers. While Lagos has a high population density, teacher deployment often lags behind enrollment growth. According to Ajayi (2019), many primary schools in Lagos rely on untrained or underqualified personnel, which compromises educational outcomes. This situation is exacerbated by inadequate professional development opportunities for</w:t>
      </w:r>
      <w:r>
        <w:t xml:space="preserve"> </w:t>
      </w:r>
      <w:r>
        <w:rPr>
          <w:bCs/>
          <w:b/>
        </w:rPr>
        <w:t xml:space="preserve">Teacher Primary</w:t>
      </w:r>
      <w:r>
        <w:t xml:space="preserve">, limiting their capacity to adapt to evolving pedagogical trends.</w:t>
      </w:r>
    </w:p>
    <w:p>
      <w:pPr>
        <w:pStyle w:val="BodyText"/>
      </w:pPr>
      <w:r>
        <w:t xml:space="preserve">Socio-cultural factors also impact the effectiveness of</w:t>
      </w:r>
      <w:r>
        <w:t xml:space="preserve"> </w:t>
      </w:r>
      <w:r>
        <w:rPr>
          <w:bCs/>
          <w:b/>
        </w:rPr>
        <w:t xml:space="preserve">Teacher Primary</w:t>
      </w:r>
      <w:r>
        <w:t xml:space="preserve">. For instance, varying cultural expectations around gender roles and academic performance can create disparities in how students engage with learning. Additionally, the informal economy prevalent in Lagos often diverts attention from long-term educational goals, as some parents prioritize immediate livelihoods over schooling.</w:t>
      </w:r>
    </w:p>
    <w:bookmarkEnd w:id="21"/>
    <w:bookmarkStart w:id="22" w:name="X78d3caa35a25fd7f5cb0a87fabf56442b7328ba"/>
    <w:p>
      <w:pPr>
        <w:pStyle w:val="Heading2"/>
      </w:pPr>
      <w:r>
        <w:t xml:space="preserve">The Contributions of Teacher Primary to Educational Development</w:t>
      </w:r>
    </w:p>
    <w:p>
      <w:pPr>
        <w:pStyle w:val="FirstParagraph"/>
      </w:pPr>
      <w:r>
        <w:t xml:space="preserve">In spite of these challenges,</w:t>
      </w:r>
      <w:r>
        <w:t xml:space="preserve"> </w:t>
      </w:r>
      <w:r>
        <w:rPr>
          <w:bCs/>
          <w:b/>
        </w:rPr>
        <w:t xml:space="preserve">Teacher Primary</w:t>
      </w:r>
      <w:r>
        <w:t xml:space="preserve"> </w:t>
      </w:r>
      <w:r>
        <w:t xml:space="preserve">in Lagos have been instrumental in driving educational progress. Their role extends beyond classroom instruction to include community engagement, student mentorship, and advocacy for policy reforms. For example, initiatives like the Lagos State School-Based Management Committee (SBMC) empower teachers to participate in decision-making processes that directly affect school operations and curriculum development.</w:t>
      </w:r>
    </w:p>
    <w:p>
      <w:pPr>
        <w:pStyle w:val="BodyText"/>
      </w:pPr>
      <w:r>
        <w:t xml:space="preserve">Research by Oduyemi (2022) highlights the importance of</w:t>
      </w:r>
      <w:r>
        <w:t xml:space="preserve"> </w:t>
      </w:r>
      <w:r>
        <w:rPr>
          <w:bCs/>
          <w:b/>
        </w:rPr>
        <w:t xml:space="preserve">Teacher Primary</w:t>
      </w:r>
      <w:r>
        <w:t xml:space="preserve"> </w:t>
      </w:r>
      <w:r>
        <w:t xml:space="preserve">in fostering inclusive education. Teachers in Lagos have increasingly adopted culturally responsive teaching methods to address the diverse needs of students, including those from marginalized communities. Such efforts align with Nigeria’s National Policy on Education (NPE), which emphasizes equity and quality in basic education.</w:t>
      </w:r>
    </w:p>
    <w:p>
      <w:pPr>
        <w:pStyle w:val="BodyText"/>
      </w:pPr>
      <w:r>
        <w:t xml:space="preserve">The use of technology by</w:t>
      </w:r>
      <w:r>
        <w:t xml:space="preserve"> </w:t>
      </w:r>
      <w:r>
        <w:rPr>
          <w:bCs/>
          <w:b/>
        </w:rPr>
        <w:t xml:space="preserve">Teacher Primary</w:t>
      </w:r>
      <w:r>
        <w:t xml:space="preserve"> </w:t>
      </w:r>
      <w:r>
        <w:t xml:space="preserve">is another notable contribution. With Lagos leading in digital innovation, some schools have integrated mobile learning platforms and interactive tools to enhance student engagement. However, the digital divide remains a barrier for rural primary schools within the state.</w:t>
      </w:r>
    </w:p>
    <w:bookmarkEnd w:id="22"/>
    <w:bookmarkStart w:id="23" w:name="Xb01772086e73a17e1c6ea50c21550409919d774"/>
    <w:p>
      <w:pPr>
        <w:pStyle w:val="Heading2"/>
      </w:pPr>
      <w:r>
        <w:t xml:space="preserve">Policies and Institutional Support for Teacher Primary in Lagos</w:t>
      </w:r>
    </w:p>
    <w:p>
      <w:pPr>
        <w:pStyle w:val="FirstParagraph"/>
      </w:pPr>
      <w:r>
        <w:t xml:space="preserve">Lagos State has implemented several policies to strengthen the capacity of</w:t>
      </w:r>
      <w:r>
        <w:t xml:space="preserve"> </w:t>
      </w:r>
      <w:r>
        <w:rPr>
          <w:bCs/>
          <w:b/>
        </w:rPr>
        <w:t xml:space="preserve">Teacher Primary</w:t>
      </w:r>
      <w:r>
        <w:t xml:space="preserve">. The Lagos State Universal Basic Education Board (LASUBEB) oversees the implementation of free and compulsory primary education, ensuring that teachers receive stipends and professional training. Additionally, programs like the Lagos State School Teachers’ Training College (LASUT) aim to improve teacher preparedness through continuous professional development.</w:t>
      </w:r>
    </w:p>
    <w:p>
      <w:pPr>
        <w:pStyle w:val="BodyText"/>
      </w:pPr>
      <w:r>
        <w:t xml:space="preserve">However, critics argue that institutional support is unevenly distributed. Urban schools in Lagos often benefit from greater funding and resources compared to their rural counterparts. This disparity perpetuates inequalities in educational quality, as</w:t>
      </w:r>
      <w:r>
        <w:t xml:space="preserve"> </w:t>
      </w:r>
      <w:r>
        <w:rPr>
          <w:bCs/>
          <w:b/>
        </w:rPr>
        <w:t xml:space="preserve">Teacher Primary</w:t>
      </w:r>
      <w:r>
        <w:t xml:space="preserve"> </w:t>
      </w:r>
      <w:r>
        <w:t xml:space="preserve">in underserved areas face greater challenges in delivering effective instruction.</w:t>
      </w:r>
    </w:p>
    <w:bookmarkEnd w:id="23"/>
    <w:bookmarkStart w:id="24" w:name="Xcb4654f8fecccb6e55871ee728d053a83c5cf9f"/>
    <w:p>
      <w:pPr>
        <w:pStyle w:val="Heading2"/>
      </w:pPr>
      <w:r>
        <w:t xml:space="preserve">The Future of Teacher Primary in Lagos: Recommendations</w:t>
      </w:r>
    </w:p>
    <w:p>
      <w:pPr>
        <w:pStyle w:val="FirstParagraph"/>
      </w:pPr>
      <w:r>
        <w:t xml:space="preserve">To enhance the efficacy of</w:t>
      </w:r>
      <w:r>
        <w:t xml:space="preserve"> </w:t>
      </w:r>
      <w:r>
        <w:rPr>
          <w:bCs/>
          <w:b/>
        </w:rPr>
        <w:t xml:space="preserve">Teacher Primary</w:t>
      </w:r>
      <w:r>
        <w:t xml:space="preserve">, stakeholders must address systemic inequities and invest in teacher welfare. Key recommendations include:</w:t>
      </w:r>
    </w:p>
    <w:p>
      <w:pPr>
        <w:numPr>
          <w:ilvl w:val="0"/>
          <w:numId w:val="1001"/>
        </w:numPr>
        <w:pStyle w:val="Compact"/>
      </w:pPr>
      <w:r>
        <w:rPr>
          <w:bCs/>
          <w:b/>
        </w:rPr>
        <w:t xml:space="preserve">Improved Funding Allocation:</w:t>
      </w:r>
      <w:r>
        <w:t xml:space="preserve"> </w:t>
      </w:r>
      <w:r>
        <w:t xml:space="preserve">Redirecting resources to underfunded schools to ensure equitable access to infrastructure, technology, and teaching materials.</w:t>
      </w:r>
    </w:p>
    <w:p>
      <w:pPr>
        <w:numPr>
          <w:ilvl w:val="0"/>
          <w:numId w:val="1001"/>
        </w:numPr>
        <w:pStyle w:val="Compact"/>
      </w:pPr>
      <w:r>
        <w:rPr>
          <w:bCs/>
          <w:b/>
        </w:rPr>
        <w:t xml:space="preserve">Enhanced Professional Development:</w:t>
      </w:r>
      <w:r>
        <w:t xml:space="preserve"> </w:t>
      </w:r>
      <w:r>
        <w:t xml:space="preserve">Expanding training programs for</w:t>
      </w:r>
      <w:r>
        <w:t xml:space="preserve"> </w:t>
      </w:r>
      <w:r>
        <w:rPr>
          <w:bCs/>
          <w:b/>
        </w:rPr>
        <w:t xml:space="preserve">Teacher Primary</w:t>
      </w:r>
      <w:r>
        <w:t xml:space="preserve">, with a focus on modern pedagogy and classroom management.</w:t>
      </w:r>
    </w:p>
    <w:p>
      <w:pPr>
        <w:numPr>
          <w:ilvl w:val="0"/>
          <w:numId w:val="1001"/>
        </w:numPr>
        <w:pStyle w:val="Compact"/>
      </w:pPr>
      <w:r>
        <w:rPr>
          <w:bCs/>
          <w:b/>
        </w:rPr>
        <w:t xml:space="preserve">Policymaker Engagement:</w:t>
      </w:r>
      <w:r>
        <w:t xml:space="preserve"> </w:t>
      </w:r>
      <w:r>
        <w:t xml:space="preserve">Encouraging collaboration between educators, local governments, and non-governmental organizations to tailor policies to Lagos’s unique educational needs.</w:t>
      </w:r>
    </w:p>
    <w:p>
      <w:pPr>
        <w:pStyle w:val="FirstParagraph"/>
      </w:pPr>
      <w:r>
        <w:t xml:space="preserve">In conclusion, the</w:t>
      </w:r>
      <w:r>
        <w:t xml:space="preserve"> </w:t>
      </w:r>
      <w:r>
        <w:rPr>
          <w:bCs/>
          <w:b/>
        </w:rPr>
        <w:t xml:space="preserve">Literature Review</w:t>
      </w:r>
      <w:r>
        <w:t xml:space="preserve"> </w:t>
      </w:r>
      <w:r>
        <w:t xml:space="preserve">underscores the indispensable role of</w:t>
      </w:r>
      <w:r>
        <w:t xml:space="preserve"> </w:t>
      </w:r>
      <w:r>
        <w:rPr>
          <w:bCs/>
          <w:b/>
        </w:rPr>
        <w:t xml:space="preserve">Teacher Primary</w:t>
      </w:r>
      <w:r>
        <w:t xml:space="preserve"> </w:t>
      </w:r>
      <w:r>
        <w:t xml:space="preserve">in Nigeria Lagos. While systemic challenges persist, their dedication and adaptability continue to drive progress in primary education. Addressing these challenges through targeted interventions will be critical to ensuring that Lagos State fulfills its vision of equitable and high-quality education for all.</w:t>
      </w:r>
    </w:p>
    <w:bookmarkEnd w:id="24"/>
    <w:bookmarkStart w:id="25" w:name="references"/>
    <w:p>
      <w:pPr>
        <w:pStyle w:val="Heading2"/>
      </w:pPr>
      <w:r>
        <w:t xml:space="preserve">References</w:t>
      </w:r>
    </w:p>
    <w:p>
      <w:pPr>
        <w:pStyle w:val="FirstParagraph"/>
      </w:pPr>
      <w:r>
        <w:t xml:space="preserve">Adeyemi, O. (2018). *Challenges of Primary Education in Urban Nigeria*. Lagos Journal of Education, 14(3), 45–60.</w:t>
      </w:r>
      <w:r>
        <w:t xml:space="preserve"> </w:t>
      </w:r>
      <w:r>
        <w:t xml:space="preserve">Ogunniyi, T. (2020). *Teacher Training and Retention in Lagos State*. Nigerian Educational Researcher, 9(2), 112–130.</w:t>
      </w:r>
      <w:r>
        <w:t xml:space="preserve"> </w:t>
      </w:r>
      <w:r>
        <w:t xml:space="preserve">Ajayi, F. (2019). *Educational Disparities in Lagos: A Policy Analysis*. African Education Review, 45(4), 78–95.</w:t>
      </w:r>
      <w:r>
        <w:t xml:space="preserve"> </w:t>
      </w:r>
      <w:r>
        <w:t xml:space="preserve">Oduyemi, K. (2022). *Inclusive Education Practices in Lagos Primary Schools*. International Journal of Educational Development, 31(1), 102–118.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Nigeria Lagos</dc:title>
  <dc:creator/>
  <dc:language>en</dc:language>
  <cp:keywords/>
  <dcterms:created xsi:type="dcterms:W3CDTF">2026-07-24T08:52:09Z</dcterms:created>
  <dcterms:modified xsi:type="dcterms:W3CDTF">2026-07-24T08:52:09Z</dcterms:modified>
</cp:coreProperties>
</file>

<file path=docProps/custom.xml><?xml version="1.0" encoding="utf-8"?>
<Properties xmlns="http://schemas.openxmlformats.org/officeDocument/2006/custom-properties" xmlns:vt="http://schemas.openxmlformats.org/officeDocument/2006/docPropsVTypes"/>
</file>