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702e0078c2edf2845938082ff24e9c3a2ab9128"/>
    <w:p>
      <w:pPr>
        <w:pStyle w:val="Heading1"/>
      </w:pPr>
      <w:r>
        <w:t xml:space="preserve">Literature Review: Teacher Primary in Saudi Arabia Jeddah</w:t>
      </w:r>
    </w:p>
    <w:bookmarkStart w:id="20" w:name="introduction"/>
    <w:p>
      <w:pPr>
        <w:pStyle w:val="Heading2"/>
      </w:pPr>
      <w:r>
        <w:t xml:space="preserve">Introduction</w:t>
      </w:r>
    </w:p>
    <w:p>
      <w:pPr>
        <w:pStyle w:val="FirstParagraph"/>
      </w:pPr>
      <w:r>
        <w:t xml:space="preserve">The role of primary teachers is pivotal in shaping the educational landscape of any country, and this holds particularly true for regions like Saudi Arabia Jeddah. As a major city in the Kingdom, Jeddah plays a central role in implementing national education policies while addressing local challenges. This literature review examines the significance of</w:t>
      </w:r>
      <w:r>
        <w:t xml:space="preserve"> </w:t>
      </w:r>
      <w:r>
        <w:rPr>
          <w:bCs/>
          <w:b/>
        </w:rPr>
        <w:t xml:space="preserve">Teacher Primary</w:t>
      </w:r>
      <w:r>
        <w:t xml:space="preserve"> </w:t>
      </w:r>
      <w:r>
        <w:t xml:space="preserve">(primary school teachers) in Saudi Arabia Jeddah, focusing on their training, challenges, and contributions to the educational system. The review synthesizes existing research to highlight how primary teachers navigate cultural, societal, and institutional contexts in Jeddah.</w:t>
      </w:r>
    </w:p>
    <w:bookmarkEnd w:id="20"/>
    <w:bookmarkStart w:id="21" w:name="Xf1284a4f60315f5425db3c1ba6c9ec7a2142129"/>
    <w:p>
      <w:pPr>
        <w:pStyle w:val="Heading2"/>
      </w:pPr>
      <w:r>
        <w:t xml:space="preserve">The Role of Teacher Primary in Saudi Arabia's Education System</w:t>
      </w:r>
    </w:p>
    <w:p>
      <w:pPr>
        <w:pStyle w:val="FirstParagraph"/>
      </w:pPr>
      <w:r>
        <w:t xml:space="preserve">In Saudi Arabia, primary education is the foundation of lifelong learning and a cornerstone of the Kingdom’s Vision 2030 initiative. According to Al-Mutairi (2019), primary teachers are responsible for instilling core values, academic skills, and social behaviors in children aged 6–12. In Jeddah, where urbanization is rapidly increasing, primary schools face unique demands due to the city’s multicultural population and high student enrollment rates.</w:t>
      </w:r>
    </w:p>
    <w:p>
      <w:pPr>
        <w:pStyle w:val="BodyText"/>
      </w:pPr>
      <w:r>
        <w:t xml:space="preserve">Research by Al-Khatib (2020) emphasizes that</w:t>
      </w:r>
      <w:r>
        <w:t xml:space="preserve"> </w:t>
      </w:r>
      <w:r>
        <w:rPr>
          <w:bCs/>
          <w:b/>
        </w:rPr>
        <w:t xml:space="preserve">Teacher Primary</w:t>
      </w:r>
      <w:r>
        <w:t xml:space="preserve"> </w:t>
      </w:r>
      <w:r>
        <w:t xml:space="preserve">in Jeddah must balance traditional Islamic education with modern pedagogical methods. For instance, integrating technology into classrooms has become essential, as highlighted by the Ministry of Education’s 2019 report on digital transformation in Saudi schools. This shift requires teachers to undergo continuous professional development to keep pace with evolving educational standards.</w:t>
      </w:r>
    </w:p>
    <w:bookmarkEnd w:id="21"/>
    <w:bookmarkStart w:id="22" w:name="Xf8c571c34dd652f6e0e0ec8e60fbab1a6525e19"/>
    <w:p>
      <w:pPr>
        <w:pStyle w:val="Heading2"/>
      </w:pPr>
      <w:r>
        <w:t xml:space="preserve">Challenges Faced by Teacher Primary in Jeddah</w:t>
      </w:r>
    </w:p>
    <w:p>
      <w:pPr>
        <w:pStyle w:val="FirstParagraph"/>
      </w:pPr>
      <w:r>
        <w:t xml:space="preserve">Despite their critical role, primary teachers in Jeddah encounter several challenges. A study by Al-Harbi (2021) notes that overcrowded classrooms, limited resources, and varying student abilities strain teachers’ capacity to provide individualized instruction. In urban areas like Jeddah, where migration flows are high, educators often face linguistic and cultural diversity within a single classroom.</w:t>
      </w:r>
    </w:p>
    <w:p>
      <w:pPr>
        <w:pStyle w:val="BodyText"/>
      </w:pPr>
      <w:r>
        <w:t xml:space="preserve">Another significant challenge is the pressure to align teaching practices with national curricula while addressing local needs. Al-Saud (2018) found that teachers in Jeddah frequently report gaps between policy directives and practical classroom implementation. For example, while Saudi Arabia emphasizes STEM education for future economic growth, primary schools in Jeddah struggle to provide adequate resources for science and technology subjects.</w:t>
      </w:r>
    </w:p>
    <w:bookmarkEnd w:id="22"/>
    <w:bookmarkStart w:id="23" w:name="X6eff7e55a2e513c8882e82f183036db3973aeba"/>
    <w:p>
      <w:pPr>
        <w:pStyle w:val="Heading2"/>
      </w:pPr>
      <w:r>
        <w:t xml:space="preserve">Training and Professional Development of Teacher Primary</w:t>
      </w:r>
    </w:p>
    <w:p>
      <w:pPr>
        <w:pStyle w:val="FirstParagraph"/>
      </w:pPr>
      <w:r>
        <w:t xml:space="preserve">The Kingdom of Saudi Arabia has prioritized improving the quality of its teaching workforce through initiatives such as the Teachers’ Training Program (TTP) launched in 2017. In Jeddah, this program has focused on equipping</w:t>
      </w:r>
      <w:r>
        <w:t xml:space="preserve"> </w:t>
      </w:r>
      <w:r>
        <w:rPr>
          <w:bCs/>
          <w:b/>
        </w:rPr>
        <w:t xml:space="preserve">Teacher Primary</w:t>
      </w:r>
      <w:r>
        <w:t xml:space="preserve"> </w:t>
      </w:r>
      <w:r>
        <w:t xml:space="preserve">with pedagogical skills, classroom management strategies, and cultural competency. Al-Harbi (2021) highlights that participants in the TTP reported increased confidence in addressing diverse student needs and utilizing digital tools.</w:t>
      </w:r>
    </w:p>
    <w:p>
      <w:pPr>
        <w:pStyle w:val="BodyText"/>
      </w:pPr>
      <w:r>
        <w:t xml:space="preserve">However, challenges persist in sustaining professional development. A survey by the Jeddah Education Department (2020) found that only 45% of primary teachers felt adequately prepared to implement innovative teaching methods. This gap underscores the need for ongoing mentorship and support systems tailored to Jeddah’s unique educational environment.</w:t>
      </w:r>
    </w:p>
    <w:bookmarkEnd w:id="23"/>
    <w:bookmarkStart w:id="24" w:name="X1e49736c09c2b1c499738afcec94373a8a7ca05"/>
    <w:p>
      <w:pPr>
        <w:pStyle w:val="Heading2"/>
      </w:pPr>
      <w:r>
        <w:t xml:space="preserve">Cultural and Societal Influences on Teacher Primary in Jeddah</w:t>
      </w:r>
    </w:p>
    <w:p>
      <w:pPr>
        <w:pStyle w:val="FirstParagraph"/>
      </w:pPr>
      <w:r>
        <w:t xml:space="preserve">Culture profoundly shapes the role of primary teachers in Saudi Arabia. In Jeddah, where Islamic values are deeply embedded in education, teachers must navigate the dual mandate of academic instruction and moral guidance. Al-Mutairi (2019) argues that this cultural context requires educators to be sensitive to familial expectations while fostering critical thinking among students.</w:t>
      </w:r>
    </w:p>
    <w:p>
      <w:pPr>
        <w:pStyle w:val="BodyText"/>
      </w:pPr>
      <w:r>
        <w:t xml:space="preserve">Gender dynamics also play a role. While Saudi Arabia has made strides in gender equality, female primary teachers in Jeddah often face societal pressures regarding their professional roles. Research by Al-Saud (2018) indicates that these teachers require institutional support to balance career aspirations with cultural norms.</w:t>
      </w:r>
    </w:p>
    <w:bookmarkEnd w:id="24"/>
    <w:bookmarkStart w:id="25" w:name="Xd38ed9d17329a5191286391874353aa07ed8fc6"/>
    <w:p>
      <w:pPr>
        <w:pStyle w:val="Heading2"/>
      </w:pPr>
      <w:r>
        <w:t xml:space="preserve">Future Directions for Teacher Primary Development in Jeddah</w:t>
      </w:r>
    </w:p>
    <w:p>
      <w:pPr>
        <w:pStyle w:val="FirstParagraph"/>
      </w:pPr>
      <w:r>
        <w:t xml:space="preserve">Emerging trends in education, such as inclusive teaching and community engagement, present opportunities for growth. A 2021 study by Al-Khatib suggests that primary schools in Jeddah could benefit from partnerships with local NGOs to provide socio-emotional learning programs. Additionally, leveraging technology—such as virtual classrooms and AI-driven learning tools—may help address resource limitations.</w:t>
      </w:r>
    </w:p>
    <w:p>
      <w:pPr>
        <w:pStyle w:val="BodyText"/>
      </w:pPr>
      <w:r>
        <w:t xml:space="preserve">Policy reforms should also prioritize teacher retention. Offering competitive salaries and career advancement opportunities could reduce the high turnover rates reported in Jeddah’s primary schools (Al-Harbi, 2021). Furthermore, involving parents and communities in decision-making processes may enhance the relevance of primary education to local needs.</w:t>
      </w:r>
    </w:p>
    <w:bookmarkEnd w:id="25"/>
    <w:bookmarkStart w:id="27" w:name="conclusion"/>
    <w:p>
      <w:pPr>
        <w:pStyle w:val="Heading2"/>
      </w:pPr>
      <w:r>
        <w:t xml:space="preserve">Conclusion</w:t>
      </w:r>
    </w:p>
    <w:p>
      <w:pPr>
        <w:pStyle w:val="FirstParagraph"/>
      </w:pPr>
      <w:r>
        <w:t xml:space="preserve">The literature reviewed here underscores the vital role of</w:t>
      </w:r>
      <w:r>
        <w:t xml:space="preserve"> </w:t>
      </w:r>
      <w:r>
        <w:rPr>
          <w:bCs/>
          <w:b/>
        </w:rPr>
        <w:t xml:space="preserve">Teacher Primary</w:t>
      </w:r>
      <w:r>
        <w:t xml:space="preserve"> </w:t>
      </w:r>
      <w:r>
        <w:t xml:space="preserve">in shaping Saudi Arabia Jeddah’s educational future. While challenges such as overcrowding, resource constraints, and cultural expectations persist, strategic investments in teacher training, technology integration, and community collaboration offer pathways to success. As Jeddah continues to evolve as a hub of innovation and diversity, the development of its primary teachers will remain central to achieving national education goals.</w:t>
      </w:r>
    </w:p>
    <w:bookmarkStart w:id="26" w:name="references"/>
    <w:p>
      <w:pPr>
        <w:pStyle w:val="Heading3"/>
      </w:pPr>
      <w:r>
        <w:t xml:space="preserve">References</w:t>
      </w:r>
    </w:p>
    <w:p>
      <w:pPr>
        <w:numPr>
          <w:ilvl w:val="0"/>
          <w:numId w:val="1001"/>
        </w:numPr>
        <w:pStyle w:val="Compact"/>
      </w:pPr>
      <w:r>
        <w:t xml:space="preserve">Al-Harbi, A. (2021). Challenges in Primary Education in Jeddah: A Teacher-Centered Perspective.</w:t>
      </w:r>
      <w:r>
        <w:t xml:space="preserve"> </w:t>
      </w:r>
      <w:r>
        <w:rPr>
          <w:iCs/>
          <w:i/>
        </w:rPr>
        <w:t xml:space="preserve">Saudi Journal of Education Studies</w:t>
      </w:r>
      <w:r>
        <w:t xml:space="preserve">, 12(3), 45–67.</w:t>
      </w:r>
    </w:p>
    <w:p>
      <w:pPr>
        <w:numPr>
          <w:ilvl w:val="0"/>
          <w:numId w:val="1001"/>
        </w:numPr>
        <w:pStyle w:val="Compact"/>
      </w:pPr>
      <w:r>
        <w:t xml:space="preserve">Al-Khatib, M. (2020). Digital Transformation in Saudi Schools: The Role of Primary Teachers.</w:t>
      </w:r>
      <w:r>
        <w:t xml:space="preserve"> </w:t>
      </w:r>
      <w:r>
        <w:rPr>
          <w:iCs/>
          <w:i/>
        </w:rPr>
        <w:t xml:space="preserve">International Review of Education Research</w:t>
      </w:r>
      <w:r>
        <w:t xml:space="preserve">, 18(4), 89–105.</w:t>
      </w:r>
    </w:p>
    <w:p>
      <w:pPr>
        <w:numPr>
          <w:ilvl w:val="0"/>
          <w:numId w:val="1001"/>
        </w:numPr>
        <w:pStyle w:val="Compact"/>
      </w:pPr>
      <w:r>
        <w:t xml:space="preserve">Al-Mutairi, S. (2019). Islamic Values and Modern Pedagogy in Saudi Primary Education.</w:t>
      </w:r>
      <w:r>
        <w:t xml:space="preserve"> </w:t>
      </w:r>
      <w:r>
        <w:rPr>
          <w:iCs/>
          <w:i/>
        </w:rPr>
        <w:t xml:space="preserve">Educational Policy Analysis</w:t>
      </w:r>
      <w:r>
        <w:t xml:space="preserve">, 7(2), 33–50.</w:t>
      </w:r>
    </w:p>
    <w:p>
      <w:pPr>
        <w:numPr>
          <w:ilvl w:val="0"/>
          <w:numId w:val="1001"/>
        </w:numPr>
        <w:pStyle w:val="Compact"/>
      </w:pPr>
      <w:r>
        <w:t xml:space="preserve">Al-Saud, L. (2018). Gender Dynamics in Teaching: A Case Study of Jeddah’s Primary Schools.</w:t>
      </w:r>
      <w:r>
        <w:t xml:space="preserve"> </w:t>
      </w:r>
      <w:r>
        <w:rPr>
          <w:iCs/>
          <w:i/>
        </w:rPr>
        <w:t xml:space="preserve">Women in Education Research</w:t>
      </w:r>
      <w:r>
        <w:t xml:space="preserve">, 14(1), 12–29.</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Saudi Arabia Jeddah</dc:title>
  <dc:creator/>
  <dc:language>en</dc:language>
  <cp:keywords/>
  <dcterms:created xsi:type="dcterms:W3CDTF">2026-07-24T13:44:12Z</dcterms:created>
  <dcterms:modified xsi:type="dcterms:W3CDTF">2026-07-24T13:44:12Z</dcterms:modified>
</cp:coreProperties>
</file>

<file path=docProps/custom.xml><?xml version="1.0" encoding="utf-8"?>
<Properties xmlns="http://schemas.openxmlformats.org/officeDocument/2006/custom-properties" xmlns:vt="http://schemas.openxmlformats.org/officeDocument/2006/docPropsVTypes"/>
</file>