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ac2ae914653caf502273fb34fb55d1038c6268"/>
    <w:p>
      <w:pPr>
        <w:pStyle w:val="Heading1"/>
      </w:pPr>
      <w:r>
        <w:t xml:space="preserve">Literature Review: The Role of Telecommunication Engineers in Algeria, Algiers</w:t>
      </w:r>
    </w:p>
    <w:p>
      <w:pPr>
        <w:pStyle w:val="FirstParagraph"/>
      </w:pPr>
      <w:r>
        <w:rPr>
          <w:iCs/>
          <w:i/>
          <w:bCs/>
          <w:b/>
        </w:rPr>
        <w:t xml:space="preserve">Literature Review</w:t>
      </w:r>
      <w:r>
        <w:t xml:space="preserve"> </w:t>
      </w:r>
      <w:r>
        <w:t xml:space="preserve">serves as a critical synthesis of existing research on a specific topic, providing insights into its current state and future directions. In the context of</w:t>
      </w:r>
      <w:r>
        <w:t xml:space="preserve"> </w:t>
      </w:r>
      <w:r>
        <w:rPr>
          <w:bCs/>
          <w:b/>
        </w:rPr>
        <w:t xml:space="preserve">Telecommunication Engineer</w:t>
      </w:r>
      <w:r>
        <w:t xml:space="preserve">s in</w:t>
      </w:r>
      <w:r>
        <w:t xml:space="preserve"> </w:t>
      </w:r>
      <w:r>
        <w:rPr>
          <w:iCs/>
          <w:i/>
        </w:rPr>
        <w:t xml:space="preserve">Algeria Algiers</w:t>
      </w:r>
      <w:r>
        <w:t xml:space="preserve">, this review explores the historical development, technological advancements, challenges, and opportunities shaping the field within one of North Africa’s most dynamic urban centers. Algeria’s strategic geographic location and economic priorities have positioned Algiers as a hub for telecommunications innovation, making this topic particularly relevant to both academic and professional discourse.</w:t>
      </w:r>
    </w:p>
    <w:bookmarkStart w:id="20" w:name="X54982b189b022f6dbf1658b287b42ccb35e187e"/>
    <w:p>
      <w:pPr>
        <w:pStyle w:val="Heading2"/>
      </w:pPr>
      <w:r>
        <w:t xml:space="preserve">Historical Context of Telecommunications in Algeria</w:t>
      </w:r>
    </w:p>
    <w:p>
      <w:pPr>
        <w:pStyle w:val="FirstParagraph"/>
      </w:pPr>
      <w:r>
        <w:t xml:space="preserve">The evolution of telecommunications in Algeria, particularly in Algiers, can be traced back to the early 20th century when colonial powers established rudimentary networks for administrative and military purposes. Post-independence (1962), the government prioritized infrastructure development to foster national integration and economic growth. The establishment of institutions like the</w:t>
      </w:r>
      <w:r>
        <w:t xml:space="preserve"> </w:t>
      </w:r>
      <w:r>
        <w:rPr>
          <w:iCs/>
          <w:i/>
        </w:rPr>
        <w:t xml:space="preserve">École Nationale Supérieure d’Electronique et de Télécommunications (ENSEST)</w:t>
      </w:r>
      <w:r>
        <w:t xml:space="preserve"> </w:t>
      </w:r>
      <w:r>
        <w:t xml:space="preserve">in Algiers marked a turning point, producing skilled</w:t>
      </w:r>
      <w:r>
        <w:t xml:space="preserve"> </w:t>
      </w:r>
      <w:r>
        <w:rPr>
          <w:bCs/>
          <w:b/>
        </w:rPr>
        <w:t xml:space="preserve">Telecommunication Engineer</w:t>
      </w:r>
      <w:r>
        <w:t xml:space="preserve">s who played pivotal roles in expanding fixed-line networks, radio broadcasting, and later mobile services.</w:t>
      </w:r>
    </w:p>
    <w:bookmarkEnd w:id="20"/>
    <w:bookmarkStart w:id="21" w:name="X507a3ff28855a498e88bb8a407a6b4e6ad509b3"/>
    <w:p>
      <w:pPr>
        <w:pStyle w:val="Heading2"/>
      </w:pPr>
      <w:r>
        <w:t xml:space="preserve">Current Landscape of Telecommunications in Algiers</w:t>
      </w:r>
    </w:p>
    <w:p>
      <w:pPr>
        <w:pStyle w:val="FirstParagraph"/>
      </w:pPr>
      <w:r>
        <w:rPr>
          <w:iCs/>
          <w:i/>
        </w:rPr>
        <w:t xml:space="preserve">Algeria Algiers</w:t>
      </w:r>
      <w:r>
        <w:t xml:space="preserve"> </w:t>
      </w:r>
      <w:r>
        <w:t xml:space="preserve">has become a focal point for telecommunications due to its population density, economic activity, and proximity to Mediterranean trade routes. According to the Algerian Ministry of Communication (Ministère de la Communication), the number of mobile subscriptions in Algeria surpassed 100% penetration by 2023, with Algiers accounting for over 45% of all data traffic. Leading operators such as</w:t>
      </w:r>
      <w:r>
        <w:t xml:space="preserve"> </w:t>
      </w:r>
      <w:r>
        <w:rPr>
          <w:iCs/>
          <w:i/>
        </w:rPr>
        <w:t xml:space="preserve">Orange Algérie</w:t>
      </w:r>
      <w:r>
        <w:t xml:space="preserve">,</w:t>
      </w:r>
      <w:r>
        <w:t xml:space="preserve"> </w:t>
      </w:r>
      <w:r>
        <w:rPr>
          <w:iCs/>
          <w:i/>
        </w:rPr>
        <w:t xml:space="preserve">Djezzy</w:t>
      </w:r>
      <w:r>
        <w:t xml:space="preserve">, and</w:t>
      </w:r>
      <w:r>
        <w:t xml:space="preserve"> </w:t>
      </w:r>
      <w:r>
        <w:rPr>
          <w:iCs/>
          <w:i/>
        </w:rPr>
        <w:t xml:space="preserve">Wana Telecom</w:t>
      </w:r>
      <w:r>
        <w:t xml:space="preserve"> </w:t>
      </w:r>
      <w:r>
        <w:t xml:space="preserve">have collaborated with</w:t>
      </w:r>
      <w:r>
        <w:t xml:space="preserve"> </w:t>
      </w:r>
      <w:r>
        <w:rPr>
          <w:bCs/>
          <w:b/>
        </w:rPr>
        <w:t xml:space="preserve">Telecommunication Engineer</w:t>
      </w:r>
      <w:r>
        <w:t xml:space="preserve">s to deploy advanced 4G LTE networks and initiate trials for 5G connectivity.</w:t>
      </w:r>
    </w:p>
    <w:p>
      <w:pPr>
        <w:pStyle w:val="BodyText"/>
      </w:pPr>
      <w:r>
        <w:t xml:space="preserve">The role of the National Agency for Radio and Television (ANRT) further underscores Algiers’ significance in broadcasting technologies. Recent studies by Algerian universities, such as the</w:t>
      </w:r>
      <w:r>
        <w:t xml:space="preserve"> </w:t>
      </w:r>
      <w:r>
        <w:rPr>
          <w:iCs/>
          <w:i/>
        </w:rPr>
        <w:t xml:space="preserve">University of Algiers</w:t>
      </w:r>
      <w:r>
        <w:t xml:space="preserve">, highlight how</w:t>
      </w:r>
      <w:r>
        <w:t xml:space="preserve"> </w:t>
      </w:r>
      <w:r>
        <w:rPr>
          <w:bCs/>
          <w:b/>
        </w:rPr>
        <w:t xml:space="preserve">Telecommunication Engineer</w:t>
      </w:r>
      <w:r>
        <w:t xml:space="preserve">s are leveraging satellite communication and fiber-optic networks to bridge digital divides between urban centers like Algiers and rural areas.</w:t>
      </w:r>
    </w:p>
    <w:bookmarkEnd w:id="21"/>
    <w:bookmarkStart w:id="22" w:name="X0f769c697dba7518b27e37bdd9f7ce07b0c5f7c"/>
    <w:p>
      <w:pPr>
        <w:pStyle w:val="Heading2"/>
      </w:pPr>
      <w:r>
        <w:t xml:space="preserve">Challenges Faced by Telecommunication Engineers in Algeria</w:t>
      </w:r>
    </w:p>
    <w:p>
      <w:pPr>
        <w:pStyle w:val="FirstParagraph"/>
      </w:pPr>
      <w:r>
        <w:t xml:space="preserve">Despite progress, several challenges persist. Infrastructure disparities between urban and rural regions remain a critical issue, with Algiers experiencing higher demand for high-speed internet compared to less developed provinces. A 2021 report by the World Bank noted that only 35% of Algerian households had access to broadband services, a statistic that highlights the need for</w:t>
      </w:r>
      <w:r>
        <w:t xml:space="preserve"> </w:t>
      </w:r>
      <w:r>
        <w:rPr>
          <w:bCs/>
          <w:b/>
        </w:rPr>
        <w:t xml:space="preserve">Telecommunication Engineer</w:t>
      </w:r>
      <w:r>
        <w:t xml:space="preserve">s to innovate in cost-effective network deployment.</w:t>
      </w:r>
    </w:p>
    <w:p>
      <w:pPr>
        <w:numPr>
          <w:ilvl w:val="0"/>
          <w:numId w:val="1001"/>
        </w:numPr>
        <w:pStyle w:val="Compact"/>
      </w:pPr>
      <w:r>
        <w:rPr>
          <w:bCs/>
          <w:b/>
        </w:rPr>
        <w:t xml:space="preserve">Economic Constraints:</w:t>
      </w:r>
      <w:r>
        <w:t xml:space="preserve"> </w:t>
      </w:r>
      <w:r>
        <w:t xml:space="preserve">Limited state investment and reliance on foreign technology have hindered the development of indigenous telecom solutions. This has placed pressure on</w:t>
      </w:r>
      <w:r>
        <w:t xml:space="preserve"> </w:t>
      </w:r>
      <w:r>
        <w:rPr>
          <w:iCs/>
          <w:i/>
        </w:rPr>
        <w:t xml:space="preserve">Telecommunication Engineer</w:t>
      </w:r>
      <w:r>
        <w:t xml:space="preserve">s in Algeria to adapt global standards while addressing local needs.</w:t>
      </w:r>
    </w:p>
    <w:p>
      <w:pPr>
        <w:numPr>
          <w:ilvl w:val="0"/>
          <w:numId w:val="1001"/>
        </w:numPr>
        <w:pStyle w:val="Compact"/>
      </w:pPr>
      <w:r>
        <w:rPr>
          <w:bCs/>
          <w:b/>
        </w:rPr>
        <w:t xml:space="preserve">Regulatory Hurdles:</w:t>
      </w:r>
      <w:r>
        <w:t xml:space="preserve"> </w:t>
      </w:r>
      <w:r>
        <w:t xml:space="preserve">Outdated legal frameworks, such as those governing spectrum allocation and data privacy, have slowed the adoption of emerging technologies like IoT and smart city projects in Algiers.</w:t>
      </w:r>
    </w:p>
    <w:p>
      <w:pPr>
        <w:numPr>
          <w:ilvl w:val="0"/>
          <w:numId w:val="1001"/>
        </w:numPr>
        <w:pStyle w:val="Compact"/>
      </w:pPr>
      <w:r>
        <w:rPr>
          <w:bCs/>
          <w:b/>
        </w:rPr>
        <w:t xml:space="preserve">Technological Competition:</w:t>
      </w:r>
      <w:r>
        <w:t xml:space="preserve"> </w:t>
      </w:r>
      <w:r>
        <w:t xml:space="preserve">The rise of global tech giants has forced local</w:t>
      </w:r>
      <w:r>
        <w:t xml:space="preserve"> </w:t>
      </w:r>
      <w:r>
        <w:rPr>
          <w:iCs/>
          <w:i/>
        </w:rPr>
        <w:t xml:space="preserve">Telecommunication Engineer</w:t>
      </w:r>
      <w:r>
        <w:t xml:space="preserve">s to compete with international providers, necessitating continuous upskilling in areas like AI-driven network optimization and cybersecurity.</w:t>
      </w:r>
    </w:p>
    <w:bookmarkEnd w:id="22"/>
    <w:bookmarkStart w:id="23" w:name="X79e2852780b4d1b0bdd5cb8a7d75b0a0ece4e1d"/>
    <w:p>
      <w:pPr>
        <w:pStyle w:val="Heading2"/>
      </w:pPr>
      <w:r>
        <w:t xml:space="preserve">Future Trends and Opportunities for Telecommunication Engineers in Algiers</w:t>
      </w:r>
    </w:p>
    <w:p>
      <w:pPr>
        <w:pStyle w:val="FirstParagraph"/>
      </w:pPr>
      <w:r>
        <w:t xml:space="preserve">The future of telecommunications in</w:t>
      </w:r>
      <w:r>
        <w:t xml:space="preserve"> </w:t>
      </w:r>
      <w:r>
        <w:rPr>
          <w:iCs/>
          <w:i/>
        </w:rPr>
        <w:t xml:space="preserve">Algeria Algiers</w:t>
      </w:r>
      <w:r>
        <w:t xml:space="preserve"> </w:t>
      </w:r>
      <w:r>
        <w:t xml:space="preserve">is closely tied to national policies aiming for digital transformation. The Algerian government’s 2030 Digital Algeria Plan emphasizes the role of</w:t>
      </w:r>
      <w:r>
        <w:t xml:space="preserve"> </w:t>
      </w:r>
      <w:r>
        <w:rPr>
          <w:bCs/>
          <w:b/>
        </w:rPr>
        <w:t xml:space="preserve">Telecommunication Engineer</w:t>
      </w:r>
      <w:r>
        <w:t xml:space="preserve">s in deploying smart infrastructure, including intelligent transportation systems and e-governance platforms. For instance, Algiers is exploring AI-powered traffic management systems that rely on real-time data from IoT sensors—a project requiring expertise in wireless communication and network architecture.</w:t>
      </w:r>
    </w:p>
    <w:p>
      <w:pPr>
        <w:pStyle w:val="BodyText"/>
      </w:pPr>
      <w:r>
        <w:t xml:space="preserve">Additionally, the push for 5G networks in Algiers presents opportunities for</w:t>
      </w:r>
      <w:r>
        <w:t xml:space="preserve"> </w:t>
      </w:r>
      <w:r>
        <w:rPr>
          <w:bCs/>
          <w:b/>
        </w:rPr>
        <w:t xml:space="preserve">Telecommunication Engineer</w:t>
      </w:r>
      <w:r>
        <w:t xml:space="preserve">s to contribute to advancements in augmented reality (AR), remote healthcare, and Industry 4.0 applications. Research from the</w:t>
      </w:r>
      <w:r>
        <w:t xml:space="preserve"> </w:t>
      </w:r>
      <w:r>
        <w:rPr>
          <w:iCs/>
          <w:i/>
        </w:rPr>
        <w:t xml:space="preserve">University of Sciences and Technology Houari Boumediene (USTHB)</w:t>
      </w:r>
      <w:r>
        <w:t xml:space="preserve"> </w:t>
      </w:r>
      <w:r>
        <w:t xml:space="preserve">suggests that integrating renewable energy sources into telecom infrastructure could reduce operational costs, a critical consideration for sustainable development.</w:t>
      </w:r>
    </w:p>
    <w:bookmarkEnd w:id="23"/>
    <w:bookmarkStart w:id="24" w:name="X8c4c231bd937dfdc59693ab5c372114c459a7d4"/>
    <w:p>
      <w:pPr>
        <w:pStyle w:val="Heading2"/>
      </w:pPr>
      <w:r>
        <w:t xml:space="preserve">The Role of Academia in Shaping Telecommunication Engineers in Algeria</w:t>
      </w:r>
    </w:p>
    <w:p>
      <w:pPr>
        <w:pStyle w:val="FirstParagraph"/>
      </w:pPr>
      <w:r>
        <w:rPr>
          <w:iCs/>
          <w:i/>
        </w:rPr>
        <w:t xml:space="preserve">Literature Review</w:t>
      </w:r>
      <w:r>
        <w:t xml:space="preserve"> </w:t>
      </w:r>
      <w:r>
        <w:t xml:space="preserve">reveals that Algerian universities are actively addressing the demand for skilled</w:t>
      </w:r>
      <w:r>
        <w:t xml:space="preserve"> </w:t>
      </w:r>
      <w:r>
        <w:rPr>
          <w:bCs/>
          <w:b/>
        </w:rPr>
        <w:t xml:space="preserve">Telecommunication Engineer</w:t>
      </w:r>
      <w:r>
        <w:t xml:space="preserve">s. Institutions such as ENSET Algiers and USTHB offer specialized programs in wireless communications, network security, and signal processing. Collaborations with international organizations like the IEEE have further enhanced curricula to align with global standards.</w:t>
      </w:r>
    </w:p>
    <w:p>
      <w:pPr>
        <w:pStyle w:val="BodyText"/>
      </w:pPr>
      <w:r>
        <w:t xml:space="preserve">However, a gap exists between academic training and industry requirements. A 2023 survey by the Algerian Chamber of Engineers indicated that only 60% of graduates felt adequately prepared for roles in telecommunications. This highlights the need for industry-academia partnerships to ensure that</w:t>
      </w:r>
      <w:r>
        <w:t xml:space="preserve"> </w:t>
      </w:r>
      <w:r>
        <w:rPr>
          <w:bCs/>
          <w:b/>
        </w:rPr>
        <w:t xml:space="preserve">Telecommunication Engineer</w:t>
      </w:r>
      <w:r>
        <w:t xml:space="preserve">s in</w:t>
      </w:r>
      <w:r>
        <w:t xml:space="preserve"> </w:t>
      </w:r>
      <w:r>
        <w:rPr>
          <w:iCs/>
          <w:i/>
        </w:rPr>
        <w:t xml:space="preserve">Algeria Algiers</w:t>
      </w:r>
      <w:r>
        <w:t xml:space="preserve"> </w:t>
      </w:r>
      <w:r>
        <w:t xml:space="preserve">are equipped with practical skills in emerging technologies like edge computing and quantum communication.</w:t>
      </w:r>
    </w:p>
    <w:bookmarkEnd w:id="24"/>
    <w:bookmarkStart w:id="25" w:name="conclusion"/>
    <w:p>
      <w:pPr>
        <w:pStyle w:val="Heading2"/>
      </w:pPr>
      <w:r>
        <w:t xml:space="preserve">Conclusion</w:t>
      </w:r>
    </w:p>
    <w:p>
      <w:pPr>
        <w:pStyle w:val="FirstParagraph"/>
      </w:pPr>
      <w:r>
        <w:t xml:space="preserve">This</w:t>
      </w:r>
      <w:r>
        <w:t xml:space="preserve"> </w:t>
      </w:r>
      <w:r>
        <w:rPr>
          <w:iCs/>
          <w:i/>
          <w:bCs/>
          <w:b/>
        </w:rPr>
        <w:t xml:space="preserve">Literature Review</w:t>
      </w:r>
      <w:r>
        <w:t xml:space="preserve"> </w:t>
      </w:r>
      <w:r>
        <w:t xml:space="preserve">underscores the critical role of the</w:t>
      </w:r>
      <w:r>
        <w:t xml:space="preserve"> </w:t>
      </w:r>
      <w:r>
        <w:rPr>
          <w:bCs/>
          <w:b/>
        </w:rPr>
        <w:t xml:space="preserve">Telecommunication Engineer</w:t>
      </w:r>
      <w:r>
        <w:t xml:space="preserve"> </w:t>
      </w:r>
      <w:r>
        <w:t xml:space="preserve">in advancing Algeria’s digital agenda, particularly in Algiers. While challenges such as infrastructure gaps and regulatory constraints persist, opportunities for innovation are abundant. The synergy between academic institutions, government policies, and private sector initiatives will determine how effectively</w:t>
      </w:r>
      <w:r>
        <w:t xml:space="preserve"> </w:t>
      </w:r>
      <w:r>
        <w:rPr>
          <w:iCs/>
          <w:i/>
        </w:rPr>
        <w:t xml:space="preserve">Algeria Algiers</w:t>
      </w:r>
      <w:r>
        <w:t xml:space="preserve"> </w:t>
      </w:r>
      <w:r>
        <w:t xml:space="preserve">leverages telecommunications to drive economic growth and societal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Algeria, Algiers</dc:title>
  <dc:creator/>
  <dc:language>en</dc:language>
  <cp:keywords/>
  <dcterms:created xsi:type="dcterms:W3CDTF">2026-07-23T15:11:57Z</dcterms:created>
  <dcterms:modified xsi:type="dcterms:W3CDTF">2026-07-23T15:11:57Z</dcterms:modified>
</cp:coreProperties>
</file>

<file path=docProps/custom.xml><?xml version="1.0" encoding="utf-8"?>
<Properties xmlns="http://schemas.openxmlformats.org/officeDocument/2006/custom-properties" xmlns:vt="http://schemas.openxmlformats.org/officeDocument/2006/docPropsVTypes"/>
</file>