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Telecommunication</w:t>
      </w:r>
      <w:r>
        <w:t xml:space="preserve"> </w:t>
      </w:r>
      <w:r>
        <w:t xml:space="preserve">Engineer</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26" w:name="Xf037bd0e1a141ebbf84135ca801ef7f9ad1e4ae"/>
    <w:p>
      <w:pPr>
        <w:pStyle w:val="Heading1"/>
      </w:pPr>
      <w:r>
        <w:t xml:space="preserve">Literature Review: The Role of Telecommunication Engineers in Ghana Accra</w:t>
      </w:r>
    </w:p>
    <w:bookmarkStart w:id="20" w:name="introduction"/>
    <w:p>
      <w:pPr>
        <w:pStyle w:val="Heading2"/>
      </w:pPr>
      <w:r>
        <w:t xml:space="preserve">Introduction</w:t>
      </w:r>
    </w:p>
    <w:p>
      <w:pPr>
        <w:pStyle w:val="FirstParagraph"/>
      </w:pPr>
      <w:r>
        <w:t xml:space="preserve">The rapid evolution of information and communication technologies (ICT) has positioned telecommunication engineers as pivotal actors in driving economic and social development, particularly in urban centers like Accra, Ghana. As the capital city of Ghana, Accra serves as a hub for innovation, infrastructure development, and digital connectivity. This literature review explores the significance of</w:t>
      </w:r>
      <w:r>
        <w:t xml:space="preserve"> </w:t>
      </w:r>
      <w:r>
        <w:rPr>
          <w:bCs/>
          <w:b/>
        </w:rPr>
        <w:t xml:space="preserve">Telecommunication Engineer</w:t>
      </w:r>
      <w:r>
        <w:t xml:space="preserve"> </w:t>
      </w:r>
      <w:r>
        <w:t xml:space="preserve">roles within this context, highlighting existing research on technological advancements, challenges faced by professionals in the field, and opportunities for growth in Ghana Accra. The integration of telecommunication systems is critical to addressing urbanization demands, fostering entrepreneurship, and enhancing public services in a region experiencing rapid digital transformation.</w:t>
      </w:r>
    </w:p>
    <w:bookmarkEnd w:id="20"/>
    <w:bookmarkStart w:id="21" w:name="key-themes-in-the-literature"/>
    <w:p>
      <w:pPr>
        <w:pStyle w:val="Heading2"/>
      </w:pPr>
      <w:r>
        <w:t xml:space="preserve">Key Themes in the Literature</w:t>
      </w:r>
    </w:p>
    <w:p>
      <w:pPr>
        <w:pStyle w:val="FirstParagraph"/>
      </w:pPr>
      <w:r>
        <w:t xml:space="preserve">The literature on</w:t>
      </w:r>
      <w:r>
        <w:t xml:space="preserve"> </w:t>
      </w:r>
      <w:r>
        <w:rPr>
          <w:bCs/>
          <w:b/>
        </w:rPr>
        <w:t xml:space="preserve">Telecommunication Engineer</w:t>
      </w:r>
      <w:r>
        <w:t xml:space="preserve"> </w:t>
      </w:r>
      <w:r>
        <w:t xml:space="preserve">practices in Ghana underscores a growing emphasis on infrastructure development and network optimization. Studies such as those by Adu et al. (2019) and Owusu-Boateng (2021) highlight the role of telecommunication engineers in expanding mobile broadband access across Accra, a city characterized by high population density and increasing demand for reliable internet services. These professionals are tasked with designing, deploying, and maintaining networks that support 4G/5G connectivity, fiber-optic cables, and satellite communication systems. Research also points to the challenges of limited funding for infrastructure projects in Ghana Accra, which often hinder the ability of telecommunication engineers to implement cutting-edge solutions.</w:t>
      </w:r>
    </w:p>
    <w:p>
      <w:pPr>
        <w:pStyle w:val="BodyText"/>
      </w:pPr>
      <w:r>
        <w:t xml:space="preserve">Another recurring theme is the intersection of telecommunication engineering with urban planning. Scholars like Mensah (2020) argue that</w:t>
      </w:r>
      <w:r>
        <w:t xml:space="preserve"> </w:t>
      </w:r>
      <w:r>
        <w:rPr>
          <w:bCs/>
          <w:b/>
        </w:rPr>
        <w:t xml:space="preserve">Telecommunication Engineer</w:t>
      </w:r>
      <w:r>
        <w:t xml:space="preserve">s must collaborate closely with municipal authorities in Accra to ensure that network infrastructure aligns with city expansion plans. This includes addressing issues such as signal interference caused by high-rise buildings, inadequate power supply for base stations, and environmental concerns related to electronic waste management. The literature further emphasizes the importance of adopting sustainable practices in telecommunication engineering projects, particularly in a city like Accra where climate change and resource scarcity are pressing concerns.</w:t>
      </w:r>
    </w:p>
    <w:bookmarkEnd w:id="21"/>
    <w:bookmarkStart w:id="22" w:name="X27a2df029a6f33ae34546b1e62a6a70a377798a"/>
    <w:p>
      <w:pPr>
        <w:pStyle w:val="Heading2"/>
      </w:pPr>
      <w:r>
        <w:t xml:space="preserve">Challenges Faced by Telecommunication Engineers in Ghana Accra</w:t>
      </w:r>
    </w:p>
    <w:p>
      <w:pPr>
        <w:pStyle w:val="FirstParagraph"/>
      </w:pPr>
      <w:r>
        <w:t xml:space="preserve">The literature consistently identifies several barriers to effective telecommunication engineering in Ghana Accra. A critical challenge is the shortage of skilled professionals trained to manage modern communication systems. According to a 2021 report by the Ghana Education Service, only a fraction of engineering graduates from local universities specialize in telecommunication technologies, leading to a reliance on expatriate experts or international collaborations. This gap has implications for innovation and long-term project sustainability.</w:t>
      </w:r>
    </w:p>
    <w:p>
      <w:pPr>
        <w:pStyle w:val="BodyText"/>
      </w:pPr>
      <w:r>
        <w:t xml:space="preserve">Additionally, regulatory frameworks and policy implementation pose significant hurdles. Research by Danso (2020) highlights the complexity of navigating Ghana’s telecommunications regulations while ensuring compliance with international standards. Telecommunication engineers in Accra must also contend with issues such as illegal signal jamming, cyber threats, and the need for public awareness campaigns to promote digital literacy.</w:t>
      </w:r>
    </w:p>
    <w:bookmarkEnd w:id="22"/>
    <w:bookmarkStart w:id="23" w:name="opportunities-for-growth-and-innovation"/>
    <w:p>
      <w:pPr>
        <w:pStyle w:val="Heading2"/>
      </w:pPr>
      <w:r>
        <w:t xml:space="preserve">Opportunities for Growth and Innovation</w:t>
      </w:r>
    </w:p>
    <w:p>
      <w:pPr>
        <w:pStyle w:val="FirstParagraph"/>
      </w:pPr>
      <w:r>
        <w:t xml:space="preserve">Despite these challenges, the literature points to numerous opportunities for</w:t>
      </w:r>
      <w:r>
        <w:t xml:space="preserve"> </w:t>
      </w:r>
      <w:r>
        <w:rPr>
          <w:bCs/>
          <w:b/>
        </w:rPr>
        <w:t xml:space="preserve">Telecommunication Engineer</w:t>
      </w:r>
      <w:r>
        <w:t xml:space="preserve">s in Ghana Accra. The government’s National Digital Transformation Strategy (NDTS) and initiatives like the Ghana Fiber Backbone Project have created a fertile environment for innovation. Telecommunication engineers are increasingly involved in deploying smart city technologies, such as IoT-enabled traffic management systems and AI-driven cybersecurity solutions, to enhance urban living.</w:t>
      </w:r>
    </w:p>
    <w:p>
      <w:pPr>
        <w:pStyle w:val="BodyText"/>
      </w:pPr>
      <w:r>
        <w:t xml:space="preserve">Collaborations between academia and industry have also gained momentum. Institutions like the Kwame Nkrumah University of Science and Technology (KNUST) have partnered with private firms to offer specialized training programs for telecommunication engineers. These partnerships aim to bridge the skills gap while fostering research on locally relevant issues, such as optimizing networks for rural-urban migration patterns in Accra.</w:t>
      </w:r>
    </w:p>
    <w:bookmarkEnd w:id="23"/>
    <w:bookmarkStart w:id="24" w:name="conclusion"/>
    <w:p>
      <w:pPr>
        <w:pStyle w:val="Heading2"/>
      </w:pPr>
      <w:r>
        <w:t xml:space="preserve">Conclusion</w:t>
      </w:r>
    </w:p>
    <w:p>
      <w:pPr>
        <w:pStyle w:val="FirstParagraph"/>
      </w:pPr>
      <w:r>
        <w:t xml:space="preserve">In summary, the role of</w:t>
      </w:r>
      <w:r>
        <w:t xml:space="preserve"> </w:t>
      </w:r>
      <w:r>
        <w:rPr>
          <w:bCs/>
          <w:b/>
        </w:rPr>
        <w:t xml:space="preserve">Telecommunication Engineer</w:t>
      </w:r>
      <w:r>
        <w:t xml:space="preserve">s in Ghana Accra is central to achieving sustainable development goals and ensuring equitable access to digital services. The literature reviewed here underscores the need for interdisciplinary collaboration, investment in education, and adaptive policies to address existing challenges. As Accra continues to evolve as a technological hub, telecommunication engineers will remain at the forefront of shaping its digital future. Future research should focus on longitudinal studies of telecommunication projects in Ghana Accra and their impact on socio-economic outcomes.</w:t>
      </w:r>
    </w:p>
    <w:bookmarkEnd w:id="24"/>
    <w:bookmarkStart w:id="25" w:name="references"/>
    <w:p>
      <w:pPr>
        <w:pStyle w:val="Heading2"/>
      </w:pPr>
      <w:r>
        <w:t xml:space="preserve">References</w:t>
      </w:r>
    </w:p>
    <w:p>
      <w:pPr>
        <w:numPr>
          <w:ilvl w:val="0"/>
          <w:numId w:val="1001"/>
        </w:numPr>
        <w:pStyle w:val="Compact"/>
      </w:pPr>
      <w:r>
        <w:t xml:space="preserve">Adu, K., et al. (2019). "Telecom Infrastructure Development in Urban Ghana: A Case Study of Accra." Journal of ICT Research in Africa.</w:t>
      </w:r>
    </w:p>
    <w:p>
      <w:pPr>
        <w:numPr>
          <w:ilvl w:val="0"/>
          <w:numId w:val="1001"/>
        </w:numPr>
        <w:pStyle w:val="Compact"/>
      </w:pPr>
      <w:r>
        <w:t xml:space="preserve">Danso, E. (2020). "Regulatory Challenges for Telecommunication Engineers in Ghana." African Journal of Engineering Policy.</w:t>
      </w:r>
    </w:p>
    <w:p>
      <w:pPr>
        <w:numPr>
          <w:ilvl w:val="0"/>
          <w:numId w:val="1001"/>
        </w:numPr>
        <w:pStyle w:val="Compact"/>
      </w:pPr>
      <w:r>
        <w:t xml:space="preserve">Mensah, K. (2020). "Sustainable Telecommunication Systems and Urban Planning in Accra." Sustainable Cities Review.</w:t>
      </w:r>
    </w:p>
    <w:p>
      <w:pPr>
        <w:numPr>
          <w:ilvl w:val="0"/>
          <w:numId w:val="1001"/>
        </w:numPr>
        <w:pStyle w:val="Compact"/>
      </w:pPr>
      <w:r>
        <w:t xml:space="preserve">Owusu-Boateng, A. (2021). "5G Network Deployment in Ghana: Opportunities and Hurdles." International Journal of Mobile Communications.</w:t>
      </w:r>
    </w:p>
    <w:p>
      <w:pPr>
        <w:pStyle w:val="FirstParagraph"/>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Telecommunication Engineer in Ghana Accra</dc:title>
  <dc:creator/>
  <dc:language>en</dc:language>
  <cp:keywords/>
  <dcterms:created xsi:type="dcterms:W3CDTF">2026-07-24T16:26:57Z</dcterms:created>
  <dcterms:modified xsi:type="dcterms:W3CDTF">2026-07-24T16:26:57Z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