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2" w:name="Xc92f2279fcb9c370cdfbbe39c902b21e70a0d3b"/>
    <w:p>
      <w:pPr>
        <w:pStyle w:val="Heading1"/>
      </w:pPr>
      <w:r>
        <w:t xml:space="preserve">Literature Review: Telecommunication Engineer in Japan Osaka</w:t>
      </w:r>
    </w:p>
    <w:p>
      <w:pPr>
        <w:pStyle w:val="FirstParagraph"/>
      </w:pPr>
      <w:r>
        <w:t xml:space="preserve">This Literature Review explores the role, challenges, and significance of a</w:t>
      </w:r>
      <w:r>
        <w:t xml:space="preserve"> </w:t>
      </w:r>
      <w:r>
        <w:rPr>
          <w:bCs/>
          <w:b/>
        </w:rPr>
        <w:t xml:space="preserve">Telecommunication Engineer</w:t>
      </w:r>
      <w:r>
        <w:t xml:space="preserve"> </w:t>
      </w:r>
      <w:r>
        <w:t xml:space="preserve">within the context of</w:t>
      </w:r>
      <w:r>
        <w:t xml:space="preserve"> </w:t>
      </w:r>
      <w:r>
        <w:rPr>
          <w:iCs/>
          <w:i/>
        </w:rPr>
        <w:t xml:space="preserve">Japan Osaka</w:t>
      </w:r>
      <w:r>
        <w:t xml:space="preserve">. As a global leader in technological innovation, Japan has long positioned itself as a hub for advanced communication systems. Osaka, one of Japan’s most populous and economically dynamic cities, plays a pivotal role in this landscape. This review synthesizes academic research, industry reports, and policy analyses to highlight how Telecommunication Engineers contribute to Osaka’s infrastructure while navigating unique regional and cultural challenges.</w:t>
      </w:r>
    </w:p>
    <w:bookmarkStart w:id="21" w:name="X85f3f07d0e674734e8e788003411b900a3a18b4"/>
    <w:p>
      <w:pPr>
        <w:pStyle w:val="Heading2"/>
      </w:pPr>
      <w:r>
        <w:t xml:space="preserve">Historical Development of Telecommunication in Japan</w:t>
      </w:r>
    </w:p>
    <w:p>
      <w:pPr>
        <w:pStyle w:val="FirstParagraph"/>
      </w:pPr>
      <w:r>
        <w:t xml:space="preserve">The evolution of telecommunication in Japan is deeply intertwined with the nation’s post-war industrialization. From the establishment of Nippon Telegraph and Telephone (NTT) in 1952 to the liberalization of the telecommunications sector in 1985, Japan has consistently prioritized cutting-edge communication technologies. Osaka, as a commercial and industrial center, was instrumental in early experiments with fiber-optic networks and mobile communication systems. Studies by</w:t>
      </w:r>
      <w:r>
        <w:t xml:space="preserve"> </w:t>
      </w:r>
      <w:hyperlink r:id="rId20">
        <w:r>
          <w:rPr>
            <w:rStyle w:val="Hyperlink"/>
          </w:rPr>
          <w:t xml:space="preserve">the Japanese Journal of Telecommunications</w:t>
        </w:r>
      </w:hyperlink>
      <w:r>
        <w:t xml:space="preserve"> </w:t>
      </w:r>
      <w:r>
        <w:t xml:space="preserve">(2018) emphasize that Osaka’s infrastructure development laid the groundwork for nationwide 5G deployment, showcasing the city’s historical significance in shaping Japan’s telecommunication ecosystem.</w:t>
      </w:r>
    </w:p>
    <w:bookmarkEnd w:id="21"/>
    <w:bookmarkStart w:id="23" w:name="X1551687717bc9274b6e07224df446b69f0e7700"/>
    <w:p>
      <w:pPr>
        <w:pStyle w:val="Heading2"/>
      </w:pPr>
      <w:r>
        <w:t xml:space="preserve">Current Trends and Challenges for Telecommunication Engineers in Osaka</w:t>
      </w:r>
    </w:p>
    <w:p>
      <w:pPr>
        <w:pStyle w:val="FirstParagraph"/>
      </w:pPr>
      <w:r>
        <w:t xml:space="preserve">The role of a</w:t>
      </w:r>
      <w:r>
        <w:t xml:space="preserve"> </w:t>
      </w:r>
      <w:r>
        <w:rPr>
          <w:bCs/>
          <w:b/>
        </w:rPr>
        <w:t xml:space="preserve">Telecommunication Engineer</w:t>
      </w:r>
      <w:r>
        <w:t xml:space="preserve"> </w:t>
      </w:r>
      <w:r>
        <w:t xml:space="preserve">in Osaka is multifaceted, requiring expertise in network design, data security, and emerging technologies like IoT (Internet of Things) and AI-driven systems. According to the 2021 report by the</w:t>
      </w:r>
      <w:r>
        <w:t xml:space="preserve"> </w:t>
      </w:r>
      <w:hyperlink r:id="rId22">
        <w:r>
          <w:rPr>
            <w:rStyle w:val="Hyperlink"/>
          </w:rPr>
          <w:t xml:space="preserve">Osaka City Government</w:t>
        </w:r>
      </w:hyperlink>
      <w:r>
        <w:t xml:space="preserve">, the city’s population density and high demand for seamless connectivity pose significant challenges. Telecommunication Engineers in Osaka must address issues such as:</w:t>
      </w:r>
    </w:p>
    <w:p>
      <w:pPr>
        <w:numPr>
          <w:ilvl w:val="0"/>
          <w:numId w:val="1001"/>
        </w:numPr>
        <w:pStyle w:val="Compact"/>
      </w:pPr>
      <w:r>
        <w:rPr>
          <w:bCs/>
          <w:b/>
        </w:rPr>
        <w:t xml:space="preserve">Urban Network Congestion:</w:t>
      </w:r>
      <w:r>
        <w:t xml:space="preserve"> </w:t>
      </w:r>
      <w:r>
        <w:t xml:space="preserve">Osaka’s compact urban layout increases the strain on existing communication networks, necessitating advanced traffic management systems.</w:t>
      </w:r>
    </w:p>
    <w:p>
      <w:pPr>
        <w:numPr>
          <w:ilvl w:val="0"/>
          <w:numId w:val="1001"/>
        </w:numPr>
        <w:pStyle w:val="Compact"/>
      </w:pPr>
      <w:r>
        <w:rPr>
          <w:bCs/>
          <w:b/>
        </w:rPr>
        <w:t xml:space="preserve">Cultural Adaptation:</w:t>
      </w:r>
      <w:r>
        <w:t xml:space="preserve"> </w:t>
      </w:r>
      <w:r>
        <w:t xml:space="preserve">Engineers must navigate Japan’s hierarchical work culture and stringent regulatory frameworks, as outlined in studies by Kyoto University (2020).</w:t>
      </w:r>
    </w:p>
    <w:p>
      <w:pPr>
        <w:numPr>
          <w:ilvl w:val="0"/>
          <w:numId w:val="1001"/>
        </w:numPr>
        <w:pStyle w:val="Compact"/>
      </w:pPr>
      <w:r>
        <w:rPr>
          <w:bCs/>
          <w:b/>
        </w:rPr>
        <w:t xml:space="preserve">Sustainability Goals:</w:t>
      </w:r>
      <w:r>
        <w:t xml:space="preserve"> </w:t>
      </w:r>
      <w:r>
        <w:t xml:space="preserve">Japan’s commitment to reducing carbon emissions requires Telecommunication Engineers to innovate in energy-efficient infrastructure, such as low-power 5G base stations.</w:t>
      </w:r>
    </w:p>
    <w:bookmarkEnd w:id="23"/>
    <w:bookmarkStart w:id="25" w:name="X42b52be0074a5c574359b7ed45186e06d8ebb38"/>
    <w:p>
      <w:pPr>
        <w:pStyle w:val="Heading2"/>
      </w:pPr>
      <w:r>
        <w:t xml:space="preserve">The Role of Telecommunication Engineers in Osaka’s Smart City Initiatives</w:t>
      </w:r>
    </w:p>
    <w:p>
      <w:pPr>
        <w:pStyle w:val="FirstParagraph"/>
      </w:pPr>
      <w:r>
        <w:t xml:space="preserve">Osaka has emerged as a pioneer in Japan’s Smart City movement, integrating telecommunications into urban planning. Projects like the "Osaka Smart Mobility" initiative rely heavily on Telecommunication Engineers to develop interconnected systems for transportation, energy management, and public safety. A 2023 analysis by</w:t>
      </w:r>
      <w:r>
        <w:t xml:space="preserve"> </w:t>
      </w:r>
      <w:hyperlink r:id="rId24">
        <w:r>
          <w:rPr>
            <w:rStyle w:val="Hyperlink"/>
          </w:rPr>
          <w:t xml:space="preserve">NRI (Nippon Research Institute)</w:t>
        </w:r>
      </w:hyperlink>
      <w:r>
        <w:t xml:space="preserve"> </w:t>
      </w:r>
      <w:r>
        <w:t xml:space="preserve">highlights how engineers in Osaka collaborate with local authorities to deploy AI-powered traffic monitoring and IoT-enabled waste management systems. These efforts underscore the critical role of Telecommunication Engineers in transforming Osaka into a model for future urban connectivity.</w:t>
      </w:r>
    </w:p>
    <w:bookmarkEnd w:id="25"/>
    <w:bookmarkStart w:id="27" w:name="X396909ffd179069be025f4df07fb2b69fe6c4d9"/>
    <w:p>
      <w:pPr>
        <w:pStyle w:val="Heading2"/>
      </w:pPr>
      <w:r>
        <w:t xml:space="preserve">Educational and Professional Opportunities in Japan Osaka</w:t>
      </w:r>
    </w:p>
    <w:p>
      <w:pPr>
        <w:pStyle w:val="FirstParagraph"/>
      </w:pPr>
      <w:r>
        <w:t xml:space="preserve">Japan’s education system emphasizes rigorous training for Telecommunication Engineers, with institutions like Osaka University and Kansai University offering specialized programs in communication engineering. Graduates often secure roles in major corporations such as NTT DOCOMO, SoftBank, or local firms like</w:t>
      </w:r>
      <w:r>
        <w:t xml:space="preserve"> </w:t>
      </w:r>
      <w:hyperlink r:id="rId26">
        <w:r>
          <w:rPr>
            <w:rStyle w:val="Hyperlink"/>
          </w:rPr>
          <w:t xml:space="preserve">KDDI</w:t>
        </w:r>
      </w:hyperlink>
      <w:r>
        <w:t xml:space="preserve">. However, reports from the Japan Institute of Telecommunications (2022) note a growing demand for cross-disciplinary skills—such as cybersecurity and data analytics—to meet the needs of Osaka’s evolving tech industry.</w:t>
      </w:r>
    </w:p>
    <w:bookmarkEnd w:id="27"/>
    <w:bookmarkStart w:id="28" w:name="X847b60ed3a9495266ffbfacd3fe594ef9ffb211"/>
    <w:p>
      <w:pPr>
        <w:pStyle w:val="Heading2"/>
      </w:pPr>
      <w:r>
        <w:t xml:space="preserve">Comparative Studies: Osaka vs. Global Telecommunication Hubs</w:t>
      </w:r>
    </w:p>
    <w:p>
      <w:pPr>
        <w:pStyle w:val="FirstParagraph"/>
      </w:pPr>
      <w:r>
        <w:t xml:space="preserve">Research comparing Osaka with global telecommunication hubs like Singapore or San Francisco reveals unique challenges and opportunities. While Singapore prioritizes government-led innovation, Osaka’s engineers operate within a highly regulated yet collaborative environment. A 2021 study by the International Telecommunication Union (ITU) found that Osaka’s engineers excel in integrating legacy systems with next-generation technologies, a skill critical for maintaining Japan’s aging infrastructure.</w:t>
      </w:r>
    </w:p>
    <w:bookmarkEnd w:id="28"/>
    <w:bookmarkStart w:id="29" w:name="challenges-specific-to-japan-osaka"/>
    <w:p>
      <w:pPr>
        <w:pStyle w:val="Heading2"/>
      </w:pPr>
      <w:r>
        <w:t xml:space="preserve">Challenges Specific to Japan Osaka</w:t>
      </w:r>
    </w:p>
    <w:p>
      <w:pPr>
        <w:pStyle w:val="FirstParagraph"/>
      </w:pPr>
      <w:r>
        <w:t xml:space="preserve">Despite its strengths, Osaka faces unique hurdles. The city’s aging population necessitates the development of accessible communication systems for elderly residents. Additionally, the 2011 Tōhoku earthquake and subsequent nuclear disaster highlighted vulnerabilities in disaster-resilient telecommunications networks. Telecommunication Engineers in Osaka must now focus on creating backup systems that ensure connectivity during crises, as emphasized by Japan’s Ministry of Internal Affairs and Communications (2023).</w:t>
      </w:r>
    </w:p>
    <w:bookmarkEnd w:id="29"/>
    <w:bookmarkStart w:id="30" w:name="Xc40ee4217c361782feb116a9b1333e9e50bfe89"/>
    <w:p>
      <w:pPr>
        <w:pStyle w:val="Heading2"/>
      </w:pPr>
      <w:r>
        <w:t xml:space="preserve">Future Directions for Telecommunication Engineers in Osaka</w:t>
      </w:r>
    </w:p>
    <w:p>
      <w:pPr>
        <w:pStyle w:val="FirstParagraph"/>
      </w:pPr>
      <w:r>
        <w:t xml:space="preserve">The future of telecommunication engineering in Osaka hinges on advancements in 6G technology, quantum communication, and AI-driven network optimization. Collaborative projects between Osaka-based firms and research institutions, such as the University of Electro-Communications, are already exploring these frontiers. According to a 2024 white paper by the Japanese Telecommunications Association (JTA), Osaka is poised to become a testing ground for next-generation networks, further cementing its role in Japan’s digital transformation.</w:t>
      </w:r>
    </w:p>
    <w:bookmarkEnd w:id="30"/>
    <w:bookmarkStart w:id="31"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underscores the vital role of a Telecommunication Engineer in</w:t>
      </w:r>
      <w:r>
        <w:t xml:space="preserve"> </w:t>
      </w:r>
      <w:r>
        <w:rPr>
          <w:iCs/>
          <w:i/>
        </w:rPr>
        <w:t xml:space="preserve">Japan Osaka</w:t>
      </w:r>
      <w:r>
        <w:t xml:space="preserve">. From historical contributions to current challenges and future innovations, these engineers are central to Osaka’s position as a technological leader. As Japan continues to invest in advanced communication systems, the expertise of Telecommunication Engineers will remain indispensable in shaping the city’s—and by extension, the nation’s—digital future.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stage.jst.go.jp" TargetMode="External" /><Relationship Type="http://schemas.openxmlformats.org/officeDocument/2006/relationships/hyperlink" Id="rId26" Target="https://www.kddi.com" TargetMode="External" /><Relationship Type="http://schemas.openxmlformats.org/officeDocument/2006/relationships/hyperlink" Id="rId24" Target="https://www.nri.com" TargetMode="External" /><Relationship Type="http://schemas.openxmlformats.org/officeDocument/2006/relationships/hyperlink" Id="rId22" Target="https://www.osakacity.go.jp" TargetMode="External" /></Relationships>
</file>

<file path=word/_rels/footnotes.xml.rels><?xml version="1.0" encoding="UTF-8"?><Relationships xmlns="http://schemas.openxmlformats.org/package/2006/relationships"><Relationship Type="http://schemas.openxmlformats.org/officeDocument/2006/relationships/hyperlink" Id="rId20" Target="https://www.jstage.jst.go.jp" TargetMode="External" /><Relationship Type="http://schemas.openxmlformats.org/officeDocument/2006/relationships/hyperlink" Id="rId26" Target="https://www.kddi.com" TargetMode="External" /><Relationship Type="http://schemas.openxmlformats.org/officeDocument/2006/relationships/hyperlink" Id="rId24" Target="https://www.nri.com" TargetMode="External" /><Relationship Type="http://schemas.openxmlformats.org/officeDocument/2006/relationships/hyperlink" Id="rId22" Target="https://www.osakacity.go.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Japan Osaka</dc:title>
  <dc:creator/>
  <dc:language>en</dc:language>
  <cp:keywords/>
  <dcterms:created xsi:type="dcterms:W3CDTF">2026-07-21T14:09:24Z</dcterms:created>
  <dcterms:modified xsi:type="dcterms:W3CDTF">2026-07-21T14:09:24Z</dcterms:modified>
</cp:coreProperties>
</file>

<file path=docProps/custom.xml><?xml version="1.0" encoding="utf-8"?>
<Properties xmlns="http://schemas.openxmlformats.org/officeDocument/2006/custom-properties" xmlns:vt="http://schemas.openxmlformats.org/officeDocument/2006/docPropsVTypes"/>
</file>