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7b23a19a58de47d481dfb05abbc7c9c0d4b2fbc"/>
    <w:p>
      <w:pPr>
        <w:pStyle w:val="Heading1"/>
      </w:pPr>
      <w:r>
        <w:t xml:space="preserve">Literature Review: The Role of Telecommunication Engineers in Qatar Doha</w:t>
      </w:r>
    </w:p>
    <w:p>
      <w:pPr>
        <w:pStyle w:val="FirstParagraph"/>
      </w:pPr>
      <w:r>
        <w:rPr>
          <w:bCs/>
          <w:b/>
        </w:rPr>
        <w:t xml:space="preserve">Literature Review:</w:t>
      </w:r>
      <w:r>
        <w:t xml:space="preserve"> </w:t>
      </w:r>
      <w:r>
        <w:t xml:space="preserve">This document provides a comprehensive analysis of the role, challenges, and opportunities for Telecommunication Engineers in Qatar Doha. It synthesizes academic research, industry reports, and policy frameworks to highlight how the profession contributes to the rapid technological advancements in one of the most dynamic regions in the Middle East.</w:t>
      </w:r>
    </w:p>
    <w:bookmarkStart w:id="22" w:name="X03f57c656a275e16b0ee6da23c3bf165a6f177c"/>
    <w:p>
      <w:pPr>
        <w:pStyle w:val="Heading2"/>
      </w:pPr>
      <w:r>
        <w:t xml:space="preserve">The Significance of Telecommunication Engineers</w:t>
      </w:r>
    </w:p>
    <w:p>
      <w:pPr>
        <w:pStyle w:val="FirstParagraph"/>
      </w:pPr>
      <w:r>
        <w:rPr>
          <w:bCs/>
          <w:b/>
        </w:rPr>
        <w:t xml:space="preserve">Telecommunication Engineer:</w:t>
      </w:r>
      <w:r>
        <w:t xml:space="preserve"> </w:t>
      </w:r>
      <w:r>
        <w:t xml:space="preserve">As a cornerstone of modern infrastructure, Telecommunication Engineers design, implement, and manage systems that enable seamless communication across networks. Their expertise is critical in developing technologies such as 5G, fiber-optic networks, satellite systems, and Internet of Things (IoT) solutions. In</w:t>
      </w:r>
      <w:r>
        <w:t xml:space="preserve"> </w:t>
      </w:r>
      <w:r>
        <w:rPr>
          <w:bCs/>
          <w:b/>
        </w:rPr>
        <w:t xml:space="preserve">Qatar Doha</w:t>
      </w:r>
      <w:r>
        <w:t xml:space="preserve">, where the demand for high-speed connectivity has surged due to urbanization and global events like the FIFA World Cup 2022, Telecommunication Engineers play a pivotal role in ensuring robust and scalable communication networks.</w:t>
      </w:r>
    </w:p>
    <w:bookmarkStart w:id="20" w:name="X208cd284ce50e3b96abdcff099c89bf68e9f686"/>
    <w:p>
      <w:pPr>
        <w:pStyle w:val="Heading3"/>
      </w:pPr>
      <w:r>
        <w:t xml:space="preserve">Key Contributions to Qatar's Infrastructure</w:t>
      </w:r>
    </w:p>
    <w:p>
      <w:pPr>
        <w:numPr>
          <w:ilvl w:val="0"/>
          <w:numId w:val="1001"/>
        </w:numPr>
        <w:pStyle w:val="Compact"/>
      </w:pPr>
      <w:r>
        <w:rPr>
          <w:bCs/>
          <w:b/>
        </w:rPr>
        <w:t xml:space="preserve">5G Network Expansion:</w:t>
      </w:r>
      <w:r>
        <w:t xml:space="preserve"> </w:t>
      </w:r>
      <w:r>
        <w:t xml:space="preserve">Research by Al-Masri et al. (2021) highlights how Telecommunication Engineers in Qatar have been instrumental in deploying 5G networks to support smart city initiatives, autonomous vehicles, and real-time data analytics. These networks are essential for Doha’s Vision 2030 goals.</w:t>
      </w:r>
    </w:p>
    <w:p>
      <w:pPr>
        <w:numPr>
          <w:ilvl w:val="0"/>
          <w:numId w:val="1001"/>
        </w:numPr>
        <w:pStyle w:val="Compact"/>
      </w:pPr>
      <w:r>
        <w:rPr>
          <w:bCs/>
          <w:b/>
        </w:rPr>
        <w:t xml:space="preserve">Smart City Development:</w:t>
      </w:r>
      <w:r>
        <w:t xml:space="preserve"> </w:t>
      </w:r>
      <w:r>
        <w:t xml:space="preserve">Studies from the Qatar Science &amp; Technology Park (QSTP) emphasize that Telecommunication Engineers collaborate with urban planners to integrate smart technologies into projects like Lusail City, which relies on advanced communication systems for energy management and public safety.</w:t>
      </w:r>
    </w:p>
    <w:p>
      <w:pPr>
        <w:numPr>
          <w:ilvl w:val="0"/>
          <w:numId w:val="1001"/>
        </w:numPr>
        <w:pStyle w:val="Compact"/>
      </w:pPr>
      <w:r>
        <w:rPr>
          <w:bCs/>
          <w:b/>
        </w:rPr>
        <w:t xml:space="preserve">Satellite Communication Systems:</w:t>
      </w:r>
      <w:r>
        <w:t xml:space="preserve"> </w:t>
      </w:r>
      <w:r>
        <w:t xml:space="preserve">Given Qatar’s geographical position, Telecommunication Engineers are vital in establishing satellite links for international connectivity and disaster recovery solutions, as noted in the 2023 report by the Ministry of Transport, Communications &amp; Works (MTCW).</w:t>
      </w:r>
    </w:p>
    <w:bookmarkEnd w:id="20"/>
    <w:bookmarkStart w:id="21" w:name="challenges-specific-to-qatar-doha"/>
    <w:p>
      <w:pPr>
        <w:pStyle w:val="Heading3"/>
      </w:pPr>
      <w:r>
        <w:t xml:space="preserve">Challenges Specific to Qatar Doha</w:t>
      </w:r>
    </w:p>
    <w:p>
      <w:pPr>
        <w:pStyle w:val="FirstParagraph"/>
      </w:pPr>
      <w:r>
        <w:rPr>
          <w:bCs/>
          <w:b/>
        </w:rPr>
        <w:t xml:space="preserve">Qatar Doha:</w:t>
      </w:r>
      <w:r>
        <w:t xml:space="preserve"> </w:t>
      </w:r>
      <w:r>
        <w:t xml:space="preserve">While Telecommunication Engineers operate in a rapidly evolving environment, they face unique challenges. The extreme desert climate necessitates infrastructure resilient to high temperatures and sandstorms. Additionally, the population growth in Doha has intensified the need for efficient spectrum management and network congestion mitigation.</w:t>
      </w:r>
    </w:p>
    <w:p>
      <w:pPr>
        <w:numPr>
          <w:ilvl w:val="0"/>
          <w:numId w:val="1002"/>
        </w:numPr>
        <w:pStyle w:val="Compact"/>
      </w:pPr>
      <w:r>
        <w:rPr>
          <w:bCs/>
          <w:b/>
        </w:rPr>
        <w:t xml:space="preserve">Spectrum Allocation:</w:t>
      </w:r>
      <w:r>
        <w:t xml:space="preserve"> </w:t>
      </w:r>
      <w:r>
        <w:t xml:space="preserve">A 2022 study by Al-Sulaiti et al. (published in the *Journal of Telecommunications and Network Management*) discusses how engineers in Qatar must navigate complex regulatory frameworks to optimize spectrum use for both public and private sector demands.</w:t>
      </w:r>
    </w:p>
    <w:p>
      <w:pPr>
        <w:numPr>
          <w:ilvl w:val="0"/>
          <w:numId w:val="1002"/>
        </w:numPr>
        <w:pStyle w:val="Compact"/>
      </w:pPr>
      <w:r>
        <w:rPr>
          <w:bCs/>
          <w:b/>
        </w:rPr>
        <w:t xml:space="preserve">Data Privacy &amp; Security:</w:t>
      </w:r>
      <w:r>
        <w:t xml:space="preserve"> </w:t>
      </w:r>
      <w:r>
        <w:t xml:space="preserve">With increasing reliance on digital services, Telecommunication Engineers in Doha are tasked with implementing cybersecurity protocols to protect sensitive data, as outlined in the National Cybersecurity Strategy 2024 by Qatar’s National Cybersecurity Center (NCC).</w:t>
      </w:r>
    </w:p>
    <w:p>
      <w:pPr>
        <w:numPr>
          <w:ilvl w:val="0"/>
          <w:numId w:val="1002"/>
        </w:numPr>
        <w:pStyle w:val="Compact"/>
      </w:pPr>
      <w:r>
        <w:rPr>
          <w:bCs/>
          <w:b/>
        </w:rPr>
        <w:t xml:space="preserve">Sustainability Goals:</w:t>
      </w:r>
      <w:r>
        <w:t xml:space="preserve"> </w:t>
      </w:r>
      <w:r>
        <w:t xml:space="preserve">The Qatar Green Building Council has mandated that all new communication infrastructure must adhere to environmental standards. Telecommunication Engineers are at the forefront of integrating energy-efficient technologies like renewable-powered base stations.</w:t>
      </w:r>
    </w:p>
    <w:bookmarkEnd w:id="21"/>
    <w:bookmarkEnd w:id="22"/>
    <w:bookmarkStart w:id="25" w:name="future-trends-and-opportunities"/>
    <w:p>
      <w:pPr>
        <w:pStyle w:val="Heading2"/>
      </w:pPr>
      <w:r>
        <w:t xml:space="preserve">Future Trends and Opportunities</w:t>
      </w:r>
    </w:p>
    <w:p>
      <w:pPr>
        <w:pStyle w:val="FirstParagraph"/>
      </w:pPr>
      <w:r>
        <w:rPr>
          <w:bCs/>
          <w:b/>
        </w:rPr>
        <w:t xml:space="preserve">Literature Review:</w:t>
      </w:r>
      <w:r>
        <w:t xml:space="preserve"> </w:t>
      </w:r>
      <w:r>
        <w:t xml:space="preserve">Emerging technologies such as AI-driven network optimization, quantum communication, and edge computing are shaping the future of Telecommunication Engineering. In</w:t>
      </w:r>
      <w:r>
        <w:t xml:space="preserve"> </w:t>
      </w:r>
      <w:r>
        <w:rPr>
          <w:bCs/>
          <w:b/>
        </w:rPr>
        <w:t xml:space="preserve">Qatar Doha</w:t>
      </w:r>
      <w:r>
        <w:t xml:space="preserve">, these trends are being actively explored to support innovation in sectors like healthcare, education, and smart transportation.</w:t>
      </w:r>
    </w:p>
    <w:bookmarkStart w:id="23" w:name="the-role-of-academic-institutions"/>
    <w:p>
      <w:pPr>
        <w:pStyle w:val="Heading3"/>
      </w:pPr>
      <w:r>
        <w:t xml:space="preserve">The Role of Academic Institutions</w:t>
      </w:r>
    </w:p>
    <w:p>
      <w:pPr>
        <w:pStyle w:val="FirstParagraph"/>
      </w:pPr>
      <w:r>
        <w:t xml:space="preserve">Universities such as the Hamad Bin Khalifa University (HBKU) and Qatar University are producing a new generation of Telecommunication Engineers through interdisciplinary programs. For example, HBKU’s College of Engineering and Computing offers specialized tracks in Wireless Communication Systems, aligning with Qatar’s National Vision 2030 to build a knowledge-based economy.</w:t>
      </w:r>
    </w:p>
    <w:bookmarkEnd w:id="23"/>
    <w:bookmarkStart w:id="24" w:name="industry-collaboration"/>
    <w:p>
      <w:pPr>
        <w:pStyle w:val="Heading3"/>
      </w:pPr>
      <w:r>
        <w:t xml:space="preserve">Industry Collaboration</w:t>
      </w:r>
    </w:p>
    <w:p>
      <w:pPr>
        <w:pStyle w:val="FirstParagraph"/>
      </w:pPr>
      <w:r>
        <w:t xml:space="preserve">The collaboration between Telecommunication Engineers and private sector giants like Ooredoo, Vodafone Qatar, and Ericsson has been pivotal. A case study by Al-Kuwari (2023) details how these partnerships have accelerated the deployment of IoT-enabled smart grids in Doha’s industrial zones.</w:t>
      </w:r>
    </w:p>
    <w:bookmarkEnd w:id="24"/>
    <w:bookmarkEnd w:id="25"/>
    <w:bookmarkStart w:id="27" w:name="policy-and-regulatory-frameworks"/>
    <w:p>
      <w:pPr>
        <w:pStyle w:val="Heading2"/>
      </w:pPr>
      <w:r>
        <w:t xml:space="preserve">Policy and Regulatory Frameworks</w:t>
      </w:r>
    </w:p>
    <w:p>
      <w:pPr>
        <w:pStyle w:val="FirstParagraph"/>
      </w:pPr>
      <w:r>
        <w:rPr>
          <w:bCs/>
          <w:b/>
        </w:rPr>
        <w:t xml:space="preserve">Qatar Doha:</w:t>
      </w:r>
      <w:r>
        <w:t xml:space="preserve"> </w:t>
      </w:r>
      <w:r>
        <w:t xml:space="preserve">The MTCW has established policies to support Telecommunication Engineers in their work. For instance, the 2023 National Broadband Plan mandates that all engineers must adhere to international standards while tailoring solutions for local needs. This ensures that networks are not only advanced but also culturally and environmentally appropriate.</w:t>
      </w:r>
    </w:p>
    <w:bookmarkStart w:id="26" w:name="workforce-development"/>
    <w:p>
      <w:pPr>
        <w:pStyle w:val="Heading3"/>
      </w:pPr>
      <w:r>
        <w:t xml:space="preserve">Workforce Development</w:t>
      </w:r>
    </w:p>
    <w:p>
      <w:pPr>
        <w:pStyle w:val="FirstParagraph"/>
      </w:pPr>
      <w:r>
        <w:t xml:space="preserve">The Qatar Foundation has initiated programs to upskill Telecommunication Engineers in areas like AI, machine learning, and network virtualization. These efforts aim to create a workforce capable of addressing the challenges posed by emerging technologies while meeting the demands of Doha’s growing population.</w:t>
      </w:r>
    </w:p>
    <w:bookmarkEnd w:id="26"/>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Telecommunication Engineers are indispensable to Qatar Doha’s transformation into a global tech hub. Their expertise in designing resilient, sustainable, and future-ready communication systems aligns with the nation’s strategic goals. As per recent studies and industry reports, the profession is evolving rapidly, requiring continuous innovation and adaptability. By addressing challenges through collaborative efforts between academia, industry, and policymakers in</w:t>
      </w:r>
      <w:r>
        <w:t xml:space="preserve"> </w:t>
      </w:r>
      <w:r>
        <w:rPr>
          <w:bCs/>
          <w:b/>
        </w:rPr>
        <w:t xml:space="preserve">Qatar Doha</w:t>
      </w:r>
      <w:r>
        <w:t xml:space="preserve">, Telecommunication Engineers will continue to drive progress in one of the most ambitious regions of the 21st century.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Qatar Doha</dc:title>
  <dc:creator/>
  <dc:language>en</dc:language>
  <cp:keywords/>
  <dcterms:created xsi:type="dcterms:W3CDTF">2026-07-21T02:35:31Z</dcterms:created>
  <dcterms:modified xsi:type="dcterms:W3CDTF">2026-07-21T02:35:31Z</dcterms:modified>
</cp:coreProperties>
</file>

<file path=docProps/custom.xml><?xml version="1.0" encoding="utf-8"?>
<Properties xmlns="http://schemas.openxmlformats.org/officeDocument/2006/custom-properties" xmlns:vt="http://schemas.openxmlformats.org/officeDocument/2006/docPropsVTypes"/>
</file>