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25" w:name="X56ea6b1db8f9922f5771a07df7316d626f69c68"/>
    <w:p>
      <w:pPr>
        <w:pStyle w:val="Heading1"/>
      </w:pPr>
      <w:r>
        <w:t xml:space="preserve">Literature Review: Telecommunication Engineer in Singapore, Singapore</w:t>
      </w:r>
    </w:p>
    <w:p>
      <w:pPr>
        <w:pStyle w:val="FirstParagraph"/>
      </w:pPr>
      <w:r>
        <w:t xml:space="preserve">The field of telecommunications has undergone rapid evolution over the past few decades, driven by advancements in technology and the increasing demand for high-speed connectivity. In this context, the role of a</w:t>
      </w:r>
      <w:r>
        <w:t xml:space="preserve"> </w:t>
      </w:r>
      <w:r>
        <w:rPr>
          <w:bCs/>
          <w:b/>
        </w:rPr>
        <w:t xml:space="preserve">Telecommunication Engineer</w:t>
      </w:r>
      <w:r>
        <w:t xml:space="preserve"> </w:t>
      </w:r>
      <w:r>
        <w:t xml:space="preserve">has become pivotal, particularly in a technologically advanced nation like</w:t>
      </w:r>
      <w:r>
        <w:t xml:space="preserve"> </w:t>
      </w:r>
      <w:r>
        <w:rPr>
          <w:bCs/>
          <w:b/>
        </w:rPr>
        <w:t xml:space="preserve">Singapore Singapore</w:t>
      </w:r>
      <w:r>
        <w:t xml:space="preserve">. This literature review explores the contributions of Telecommunication Engineers to Singapore’s digital infrastructure, focusing on research trends, industry applications, and challenges unique to this region. The analysis integrates insights from academic studies, industry reports, and policy frameworks to highlight how Telecommunication Engineers shape Singapore’s position as a global leader in telecommunications.</w:t>
      </w:r>
    </w:p>
    <w:bookmarkStart w:id="20" w:name="X26e0336239c448355ec19baedfd89d649baa5cc"/>
    <w:p>
      <w:pPr>
        <w:pStyle w:val="Heading2"/>
      </w:pPr>
      <w:r>
        <w:t xml:space="preserve">Technological Advancements in Telecommunications in Singapore</w:t>
      </w:r>
    </w:p>
    <w:p>
      <w:pPr>
        <w:pStyle w:val="FirstParagraph"/>
      </w:pPr>
      <w:r>
        <w:t xml:space="preserve">Singapore has long been recognized as a hub for innovation and technology. The country’s commitment to building a Smart Nation has placed the</w:t>
      </w:r>
      <w:r>
        <w:t xml:space="preserve"> </w:t>
      </w:r>
      <w:r>
        <w:rPr>
          <w:bCs/>
          <w:b/>
        </w:rPr>
        <w:t xml:space="preserve">Telecommunication Engineer</w:t>
      </w:r>
      <w:r>
        <w:t xml:space="preserve"> </w:t>
      </w:r>
      <w:r>
        <w:t xml:space="preserve">at the forefront of implementing cutting-edge solutions. Key advancements include the deployment of 5G networks, expansion of fiber-optic infrastructure, and integration of Internet of Things (IoT) technologies into urban systems. Studies by institutions like Nanyang Technological University (NTU) and the National University of Singapore (NUS) emphasize how Telecommunication Engineers in Singapore are instrumental in designing resilient and scalable networks to support these innovations.</w:t>
      </w:r>
    </w:p>
    <w:p>
      <w:pPr>
        <w:pStyle w:val="BodyText"/>
      </w:pPr>
      <w:r>
        <w:t xml:space="preserve">The transition to 5G, for instance, requiresTelecommunication Engineers to address challenges such as spectrum allocation, interference management, and the integration of millimeter-wave technologies. Research published in the</w:t>
      </w:r>
      <w:r>
        <w:t xml:space="preserve"> </w:t>
      </w:r>
      <w:r>
        <w:rPr>
          <w:iCs/>
          <w:i/>
        </w:rPr>
        <w:t xml:space="preserve">Journal of Telecommunications and Signal Processing</w:t>
      </w:r>
      <w:r>
        <w:t xml:space="preserve"> </w:t>
      </w:r>
      <w:r>
        <w:t xml:space="preserve">(2023) highlights Singapore’s strategic approach to 5G deployment under the Infocomm Media Development Authority (IMDA), which prioritizes collaboration between engineers, regulators, and private sector stakeholders. This synergy ensures that Singapore maintains its reputation as a testbed for next-generation telecom technologies.</w:t>
      </w:r>
    </w:p>
    <w:bookmarkEnd w:id="20"/>
    <w:bookmarkStart w:id="21" w:name="Xc347b9c37e529f9f72aec39fea7c74ed2797184"/>
    <w:p>
      <w:pPr>
        <w:pStyle w:val="Heading2"/>
      </w:pPr>
      <w:r>
        <w:t xml:space="preserve">Regulatory Landscape and Industry Trends in Singapore</w:t>
      </w:r>
    </w:p>
    <w:p>
      <w:pPr>
        <w:pStyle w:val="FirstParagraph"/>
      </w:pPr>
      <w:r>
        <w:t xml:space="preserve">The regulatory environment in</w:t>
      </w:r>
      <w:r>
        <w:t xml:space="preserve"> </w:t>
      </w:r>
      <w:r>
        <w:rPr>
          <w:bCs/>
          <w:b/>
        </w:rPr>
        <w:t xml:space="preserve">Singapore Singapore</w:t>
      </w:r>
      <w:r>
        <w:t xml:space="preserve"> </w:t>
      </w:r>
      <w:r>
        <w:t xml:space="preserve">plays a crucial role in shaping the work of Telecommunication Engineers. The IMDA, alongside the Media Development Authority (MDA), enforces policies that promote competition, security, and innovation within the sector. A literature review by Tan et al. (2022) notes that these regulations have fostered a dynamic ecosystem where engineers can experiment with emerging technologies without compromising service quality or data privacy.</w:t>
      </w:r>
    </w:p>
    <w:p>
      <w:pPr>
        <w:pStyle w:val="BodyText"/>
      </w:pPr>
      <w:r>
        <w:t xml:space="preserve">Singapore’s emphasis on cybersecurity is another area where Telecommunication Engineers are actively engaged. With the rise of cyber threats targeting critical infrastructure, engineers must design secure communication protocols and implement robust encryption methods. A case study by Singtel, one of Singapore’s leading telecom providers, underscores the role of engineers in developing AI-driven threat detection systems to safeguard networks against sophisticated attacks.</w:t>
      </w:r>
    </w:p>
    <w:p>
      <w:pPr>
        <w:pStyle w:val="BodyText"/>
      </w:pPr>
      <w:r>
        <w:t xml:space="preserve">Moreover, the push for digital inclusion has led Telecommunication Engineers to focus on expanding broadband access to underserved communities. The government’s initiative, “Digital Resilience,” mandates that engineers collaborate with public agencies to ensure equitable access to high-speed internet. This aligns with global trends but is uniquely tailored to Singapore’s urban landscape.</w:t>
      </w:r>
    </w:p>
    <w:bookmarkEnd w:id="21"/>
    <w:bookmarkStart w:id="22" w:name="X0d9d6131a051e364c145736b17f8b1ed65ed0a9"/>
    <w:p>
      <w:pPr>
        <w:pStyle w:val="Heading2"/>
      </w:pPr>
      <w:r>
        <w:t xml:space="preserve">Academic Contributions and Research Focus Areas</w:t>
      </w:r>
    </w:p>
    <w:p>
      <w:pPr>
        <w:pStyle w:val="FirstParagraph"/>
      </w:pPr>
      <w:r>
        <w:t xml:space="preserve">The academic community in</w:t>
      </w:r>
      <w:r>
        <w:t xml:space="preserve"> </w:t>
      </w:r>
      <w:r>
        <w:rPr>
          <w:bCs/>
          <w:b/>
        </w:rPr>
        <w:t xml:space="preserve">Singapore Singapore</w:t>
      </w:r>
      <w:r>
        <w:t xml:space="preserve"> </w:t>
      </w:r>
      <w:r>
        <w:t xml:space="preserve">has produced significant research on Telecommunication Engineering, contributing to both theoretical and applied domains. Universities such as NUS, NTU, and the Singapore University of Technology and Design (SUTD) have established research centers dedicated to exploring topics like network virtualization, edge computing, and quantum communication.</w:t>
      </w:r>
    </w:p>
    <w:p>
      <w:pPr>
        <w:pStyle w:val="BodyText"/>
      </w:pPr>
      <w:r>
        <w:t xml:space="preserve">A 2023 study published in the</w:t>
      </w:r>
      <w:r>
        <w:t xml:space="preserve"> </w:t>
      </w:r>
      <w:r>
        <w:rPr>
          <w:iCs/>
          <w:i/>
        </w:rPr>
        <w:t xml:space="preserve">IEEE Transactions on Communications</w:t>
      </w:r>
      <w:r>
        <w:t xml:space="preserve"> </w:t>
      </w:r>
      <w:r>
        <w:t xml:space="preserve">by researchers at SUTD highlights the role of Telecommunication Engineers in optimizing energy efficiency for 5G networks. By leveraging AI algorithms to manage power consumption, engineers can reduce operational costs while maintaining high performance. This research has direct implications for Singapore’s sustainability goals, as outlined in its Green Plan 2030.</w:t>
      </w:r>
    </w:p>
    <w:p>
      <w:pPr>
        <w:pStyle w:val="BodyText"/>
      </w:pPr>
      <w:r>
        <w:t xml:space="preserve">Another notable contribution comes from NUS researchers, who have pioneered the integration of satellite communication with terrestrial networks. Their work addresses challenges posed by dense urban environments in Singapore, where traditional signal propagation is hindered. This innovation allows Telecommunication Engineers to provide seamless connectivity even in areas with physical obstructions.</w:t>
      </w:r>
    </w:p>
    <w:bookmarkEnd w:id="22"/>
    <w:bookmarkStart w:id="23" w:name="X1edb8091f4ad123d05d86c30a9d24c873991a7d"/>
    <w:p>
      <w:pPr>
        <w:pStyle w:val="Heading2"/>
      </w:pPr>
      <w:r>
        <w:t xml:space="preserve">Challenges and Future Directions for Telecommunication Engineers</w:t>
      </w:r>
    </w:p>
    <w:p>
      <w:pPr>
        <w:pStyle w:val="FirstParagraph"/>
      </w:pPr>
      <w:r>
        <w:t xml:space="preserve">Despite the advancements, Telecommunication Engineers in</w:t>
      </w:r>
      <w:r>
        <w:t xml:space="preserve"> </w:t>
      </w:r>
      <w:r>
        <w:rPr>
          <w:bCs/>
          <w:b/>
        </w:rPr>
        <w:t xml:space="preserve">Singapore Singapore</w:t>
      </w:r>
      <w:r>
        <w:t xml:space="preserve"> </w:t>
      </w:r>
      <w:r>
        <w:t xml:space="preserve">face several challenges. The rapid pace of technological change requires continuous upskilling, as highlighted by a report from the Institute of Electrical and Electronics Engineers (IEEE) in 2024. Additionally, the need to balance innovation with regulatory compliance presents a complex landscape for engineers to navigate.</w:t>
      </w:r>
    </w:p>
    <w:p>
      <w:pPr>
        <w:pStyle w:val="BodyText"/>
      </w:pPr>
      <w:r>
        <w:t xml:space="preserve">The integration of emerging technologies such as quantum computing and blockchain into telecom systems also poses technical hurdles. For example, ensuring interoperability between legacy systems and new protocols demands creative problem-solving by Telecommunication Engineers. Furthermore, the ethical implications of data privacy in an increasingly connected society require engineers to adopt a multidisciplinary approach, incorporating insights from law and ethics.</w:t>
      </w:r>
    </w:p>
    <w:p>
      <w:pPr>
        <w:pStyle w:val="BodyText"/>
      </w:pPr>
      <w:r>
        <w:t xml:space="preserve">Looking ahead, the future of Telecommunication Engineering in Singapore is likely to be shaped by advancements in AI-driven network management and the proliferation of IoT devices. As Singapore continues to invest in its Smart Nation vision, engineers will play a critical role in developing solutions that enhance urban living while addressing global challenges such as climate change and resource scarcity.</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Singapore Singapore</w:t>
      </w:r>
      <w:r>
        <w:t xml:space="preserve"> </w:t>
      </w:r>
      <w:r>
        <w:t xml:space="preserve">serves as a unique and dynamic environment for the work of</w:t>
      </w:r>
      <w:r>
        <w:t xml:space="preserve"> </w:t>
      </w:r>
      <w:r>
        <w:rPr>
          <w:bCs/>
          <w:b/>
        </w:rPr>
        <w:t xml:space="preserve">Telecommunication Engineers</w:t>
      </w:r>
      <w:r>
        <w:t xml:space="preserve">. Through a combination of regulatory support, academic research, and industry innovation, engineers in this region are at the forefront of shaping the future of telecommunications. This literature review underscores their contributions to 5G deployment, cybersecurity, digital inclusion, and sustainable infrastructure. As Singapore continues to lead in technological advancement, the role of Telecommunication Engineers will remain indispensable in driving progress and ensuring global competitiveness.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Singapore Singapore</dc:title>
  <dc:creator/>
  <cp:keywords/>
  <dcterms:created xsi:type="dcterms:W3CDTF">2026-07-24T13:56:38Z</dcterms:created>
  <dcterms:modified xsi:type="dcterms:W3CDTF">2026-07-24T13:56:38Z</dcterms:modified>
</cp:coreProperties>
</file>

<file path=docProps/custom.xml><?xml version="1.0" encoding="utf-8"?>
<Properties xmlns="http://schemas.openxmlformats.org/officeDocument/2006/custom-properties" xmlns:vt="http://schemas.openxmlformats.org/officeDocument/2006/docPropsVTypes"/>
</file>